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DA749" w14:textId="209AA66E" w:rsidR="0047767A" w:rsidRPr="005D7CE5" w:rsidRDefault="0047767A" w:rsidP="005D7CE5">
      <w:pPr>
        <w:pStyle w:val="Nagwek1"/>
        <w:spacing w:before="100"/>
        <w:jc w:val="center"/>
        <w:rPr>
          <w:rFonts w:cs="Arial"/>
          <w:color w:val="002060"/>
          <w:sz w:val="20"/>
        </w:rPr>
      </w:pPr>
      <w:r w:rsidRPr="005D7CE5">
        <w:rPr>
          <w:rFonts w:cs="Arial"/>
          <w:color w:val="002060"/>
          <w:sz w:val="20"/>
        </w:rPr>
        <w:t xml:space="preserve">ZAŁĄCZNIK NR </w:t>
      </w:r>
      <w:r w:rsidR="0083749C">
        <w:rPr>
          <w:rFonts w:cs="Arial"/>
          <w:color w:val="002060"/>
          <w:sz w:val="20"/>
        </w:rPr>
        <w:t>4</w:t>
      </w:r>
      <w:r w:rsidR="00916A13">
        <w:rPr>
          <w:rFonts w:cs="Arial"/>
          <w:color w:val="002060"/>
          <w:sz w:val="20"/>
        </w:rPr>
        <w:t xml:space="preserve"> DO </w:t>
      </w:r>
      <w:r w:rsidR="00F55858">
        <w:rPr>
          <w:rFonts w:cs="Arial"/>
          <w:color w:val="002060"/>
          <w:sz w:val="20"/>
        </w:rPr>
        <w:t>SIWZ</w:t>
      </w:r>
      <w:r w:rsidR="00F55858" w:rsidRPr="005D7CE5">
        <w:rPr>
          <w:rFonts w:cs="Arial"/>
          <w:color w:val="002060"/>
          <w:sz w:val="20"/>
        </w:rPr>
        <w:t xml:space="preserve"> </w:t>
      </w:r>
    </w:p>
    <w:p w14:paraId="03EE1E07" w14:textId="77777777" w:rsidR="00916A13" w:rsidRDefault="00916A13" w:rsidP="005D7CE5">
      <w:pPr>
        <w:pStyle w:val="Luca"/>
        <w:spacing w:before="100" w:line="240" w:lineRule="auto"/>
        <w:jc w:val="center"/>
        <w:rPr>
          <w:rFonts w:ascii="Arial" w:hAnsi="Arial" w:cs="Arial"/>
          <w:b/>
          <w:color w:val="002060"/>
          <w:sz w:val="20"/>
        </w:rPr>
      </w:pPr>
    </w:p>
    <w:p w14:paraId="4AF76313" w14:textId="77777777" w:rsidR="00A30501" w:rsidRPr="005D7CE5" w:rsidRDefault="00ED22CE" w:rsidP="005D7CE5">
      <w:pPr>
        <w:pStyle w:val="Luca"/>
        <w:spacing w:before="100" w:line="240" w:lineRule="auto"/>
        <w:jc w:val="center"/>
        <w:rPr>
          <w:rFonts w:ascii="Arial" w:hAnsi="Arial" w:cs="Arial"/>
          <w:b/>
          <w:color w:val="002060"/>
          <w:sz w:val="20"/>
        </w:rPr>
      </w:pPr>
      <w:r w:rsidRPr="005D7CE5">
        <w:rPr>
          <w:rFonts w:ascii="Arial" w:hAnsi="Arial" w:cs="Arial"/>
          <w:b/>
          <w:color w:val="002060"/>
          <w:sz w:val="20"/>
        </w:rPr>
        <w:t>PROCEDURA LIKWIDACJI SZKÓD</w:t>
      </w:r>
    </w:p>
    <w:p w14:paraId="0FA0BBA7" w14:textId="7F33A566" w:rsidR="005B5D50" w:rsidRPr="00910CA0" w:rsidRDefault="000A354C" w:rsidP="005D7CE5">
      <w:pPr>
        <w:pStyle w:val="Luca"/>
        <w:spacing w:before="100" w:line="240" w:lineRule="auto"/>
        <w:jc w:val="both"/>
        <w:rPr>
          <w:rFonts w:ascii="Arial" w:eastAsia="Times New Roman" w:hAnsi="Arial" w:cs="Arial"/>
          <w:sz w:val="18"/>
          <w:szCs w:val="18"/>
        </w:rPr>
      </w:pPr>
      <w:r w:rsidRPr="00910CA0">
        <w:rPr>
          <w:rFonts w:ascii="Arial" w:eastAsia="Times New Roman" w:hAnsi="Arial" w:cs="Arial"/>
          <w:sz w:val="18"/>
          <w:szCs w:val="18"/>
        </w:rPr>
        <w:t xml:space="preserve">Z zastrzeżeniem pozostałych postanowień </w:t>
      </w:r>
      <w:r w:rsidR="00992DF3" w:rsidRPr="00910CA0">
        <w:rPr>
          <w:rFonts w:ascii="Arial" w:eastAsia="Times New Roman" w:hAnsi="Arial" w:cs="Arial"/>
          <w:sz w:val="18"/>
          <w:szCs w:val="18"/>
        </w:rPr>
        <w:t xml:space="preserve">ogólnych warunków ubezpieczenia lub </w:t>
      </w:r>
      <w:r w:rsidRPr="00910CA0">
        <w:rPr>
          <w:rFonts w:ascii="Arial" w:eastAsia="Times New Roman" w:hAnsi="Arial" w:cs="Arial"/>
          <w:sz w:val="18"/>
          <w:szCs w:val="18"/>
        </w:rPr>
        <w:t>umowy ubezpieczenia</w:t>
      </w:r>
      <w:r w:rsidR="00992DF3" w:rsidRPr="00910CA0">
        <w:rPr>
          <w:rFonts w:ascii="Arial" w:eastAsia="Times New Roman" w:hAnsi="Arial" w:cs="Arial"/>
          <w:sz w:val="18"/>
          <w:szCs w:val="18"/>
        </w:rPr>
        <w:t xml:space="preserve"> i klauzul dodatkowych</w:t>
      </w:r>
      <w:r w:rsidRPr="00910CA0">
        <w:rPr>
          <w:rFonts w:ascii="Arial" w:eastAsia="Times New Roman" w:hAnsi="Arial" w:cs="Arial"/>
          <w:sz w:val="18"/>
          <w:szCs w:val="18"/>
        </w:rPr>
        <w:t xml:space="preserve">, w szczególności odnoszących się do sposobu ustalania i wysokości należnego odszkodowania, </w:t>
      </w:r>
      <w:r w:rsidR="00016F99" w:rsidRPr="00910CA0">
        <w:rPr>
          <w:rFonts w:ascii="Arial" w:eastAsia="Times New Roman" w:hAnsi="Arial" w:cs="Arial"/>
          <w:sz w:val="18"/>
          <w:szCs w:val="18"/>
        </w:rPr>
        <w:t>wprowadza</w:t>
      </w:r>
      <w:r w:rsidRPr="00910CA0">
        <w:rPr>
          <w:rFonts w:ascii="Arial" w:eastAsia="Times New Roman" w:hAnsi="Arial" w:cs="Arial"/>
          <w:sz w:val="18"/>
          <w:szCs w:val="18"/>
        </w:rPr>
        <w:t xml:space="preserve"> się określone niżej </w:t>
      </w:r>
      <w:r w:rsidR="00A30501" w:rsidRPr="00910CA0">
        <w:rPr>
          <w:rFonts w:ascii="Arial" w:eastAsia="Times New Roman" w:hAnsi="Arial" w:cs="Arial"/>
          <w:sz w:val="18"/>
          <w:szCs w:val="18"/>
        </w:rPr>
        <w:t xml:space="preserve">dodatkowe </w:t>
      </w:r>
      <w:r w:rsidRPr="00910CA0">
        <w:rPr>
          <w:rFonts w:ascii="Arial" w:eastAsia="Times New Roman" w:hAnsi="Arial" w:cs="Arial"/>
          <w:sz w:val="18"/>
          <w:szCs w:val="18"/>
        </w:rPr>
        <w:t>reguły likwidacji szkód</w:t>
      </w:r>
      <w:r w:rsidR="009709D8" w:rsidRPr="00910CA0">
        <w:rPr>
          <w:rFonts w:ascii="Arial" w:eastAsia="Times New Roman" w:hAnsi="Arial" w:cs="Arial"/>
          <w:sz w:val="18"/>
          <w:szCs w:val="18"/>
        </w:rPr>
        <w:t>, które będą  miały zastosowanie odpowiednio do rodzaju ubezpieczenia, w ramach którego będzie prowadzona likwidacja szkody.</w:t>
      </w:r>
    </w:p>
    <w:p w14:paraId="244BB0CA" w14:textId="77777777" w:rsidR="00B41FB8" w:rsidRPr="00910CA0" w:rsidRDefault="00B41FB8" w:rsidP="005D7CE5">
      <w:pPr>
        <w:pStyle w:val="Luca"/>
        <w:spacing w:before="100" w:line="240" w:lineRule="auto"/>
        <w:jc w:val="both"/>
        <w:rPr>
          <w:rFonts w:ascii="Arial" w:eastAsia="Times New Roman" w:hAnsi="Arial" w:cs="Arial"/>
          <w:sz w:val="18"/>
          <w:szCs w:val="18"/>
        </w:rPr>
      </w:pPr>
    </w:p>
    <w:p w14:paraId="065D188C" w14:textId="77777777" w:rsidR="005B5D50" w:rsidRPr="00910CA0" w:rsidRDefault="005B5D50" w:rsidP="006A4628">
      <w:pPr>
        <w:pStyle w:val="Luca"/>
        <w:numPr>
          <w:ilvl w:val="0"/>
          <w:numId w:val="4"/>
        </w:numPr>
        <w:spacing w:before="100" w:line="240" w:lineRule="auto"/>
        <w:ind w:left="426"/>
        <w:jc w:val="center"/>
        <w:rPr>
          <w:rFonts w:ascii="Arial" w:eastAsia="Times New Roman" w:hAnsi="Arial" w:cs="Arial"/>
          <w:b/>
          <w:sz w:val="18"/>
          <w:szCs w:val="18"/>
        </w:rPr>
      </w:pPr>
    </w:p>
    <w:p w14:paraId="3C8360B7" w14:textId="77777777" w:rsidR="005B5D50" w:rsidRPr="00910CA0" w:rsidRDefault="00B41FB8" w:rsidP="005D7CE5">
      <w:pPr>
        <w:pStyle w:val="Luca"/>
        <w:spacing w:before="100" w:line="240" w:lineRule="auto"/>
        <w:jc w:val="center"/>
        <w:rPr>
          <w:rFonts w:ascii="Arial" w:eastAsia="Times New Roman" w:hAnsi="Arial" w:cs="Arial"/>
          <w:b/>
          <w:sz w:val="18"/>
          <w:szCs w:val="18"/>
        </w:rPr>
      </w:pPr>
      <w:r w:rsidRPr="00910CA0">
        <w:rPr>
          <w:rFonts w:ascii="Arial" w:eastAsia="Times New Roman" w:hAnsi="Arial" w:cs="Arial"/>
          <w:b/>
          <w:sz w:val="18"/>
          <w:szCs w:val="18"/>
        </w:rPr>
        <w:t>Postanowienia ogólne</w:t>
      </w:r>
      <w:r w:rsidR="00494F17" w:rsidRPr="00910CA0">
        <w:rPr>
          <w:rFonts w:ascii="Arial" w:eastAsia="Times New Roman" w:hAnsi="Arial" w:cs="Arial"/>
          <w:b/>
          <w:sz w:val="18"/>
          <w:szCs w:val="18"/>
        </w:rPr>
        <w:t xml:space="preserve"> dotyczące z</w:t>
      </w:r>
      <w:r w:rsidR="00B626BC" w:rsidRPr="00910CA0">
        <w:rPr>
          <w:rFonts w:ascii="Arial" w:eastAsia="Times New Roman" w:hAnsi="Arial" w:cs="Arial"/>
          <w:b/>
          <w:sz w:val="18"/>
          <w:szCs w:val="18"/>
        </w:rPr>
        <w:t>głoszeni</w:t>
      </w:r>
      <w:r w:rsidR="00494F17" w:rsidRPr="00910CA0">
        <w:rPr>
          <w:rFonts w:ascii="Arial" w:eastAsia="Times New Roman" w:hAnsi="Arial" w:cs="Arial"/>
          <w:b/>
          <w:sz w:val="18"/>
          <w:szCs w:val="18"/>
        </w:rPr>
        <w:t>a</w:t>
      </w:r>
      <w:r w:rsidR="00DB21F4" w:rsidRPr="00910CA0">
        <w:rPr>
          <w:rFonts w:ascii="Arial" w:eastAsia="Times New Roman" w:hAnsi="Arial" w:cs="Arial"/>
          <w:b/>
          <w:sz w:val="18"/>
          <w:szCs w:val="18"/>
        </w:rPr>
        <w:t xml:space="preserve">, </w:t>
      </w:r>
      <w:r w:rsidR="00494F17" w:rsidRPr="00910CA0">
        <w:rPr>
          <w:rFonts w:ascii="Arial" w:eastAsia="Times New Roman" w:hAnsi="Arial" w:cs="Arial"/>
          <w:b/>
          <w:sz w:val="18"/>
          <w:szCs w:val="18"/>
        </w:rPr>
        <w:t>oględzin</w:t>
      </w:r>
      <w:r w:rsidR="00B626BC" w:rsidRPr="00910CA0">
        <w:rPr>
          <w:rFonts w:ascii="Arial" w:eastAsia="Times New Roman" w:hAnsi="Arial" w:cs="Arial"/>
          <w:b/>
          <w:sz w:val="18"/>
          <w:szCs w:val="18"/>
        </w:rPr>
        <w:t xml:space="preserve"> </w:t>
      </w:r>
      <w:r w:rsidR="005E2F32" w:rsidRPr="00910CA0">
        <w:rPr>
          <w:rFonts w:ascii="Arial" w:eastAsia="Times New Roman" w:hAnsi="Arial" w:cs="Arial"/>
          <w:b/>
          <w:sz w:val="18"/>
          <w:szCs w:val="18"/>
        </w:rPr>
        <w:t>oraz dokumentowania szkody</w:t>
      </w:r>
      <w:r w:rsidR="00B626BC" w:rsidRPr="00910CA0">
        <w:rPr>
          <w:rFonts w:ascii="Arial" w:eastAsia="Times New Roman" w:hAnsi="Arial" w:cs="Arial"/>
          <w:b/>
          <w:sz w:val="18"/>
          <w:szCs w:val="18"/>
        </w:rPr>
        <w:t>.</w:t>
      </w:r>
    </w:p>
    <w:p w14:paraId="17222C9E" w14:textId="2CC9BFE5" w:rsidR="00FB74B6" w:rsidRPr="00910CA0" w:rsidRDefault="00FB74B6"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Zamawiający zobowiązany jest</w:t>
      </w:r>
      <w:r w:rsidR="0047252A" w:rsidRPr="00910CA0">
        <w:rPr>
          <w:rFonts w:ascii="Arial" w:hAnsi="Arial" w:cs="Arial"/>
          <w:sz w:val="18"/>
          <w:szCs w:val="18"/>
        </w:rPr>
        <w:t xml:space="preserve"> </w:t>
      </w:r>
      <w:r w:rsidR="00FA5B6D" w:rsidRPr="00910CA0">
        <w:rPr>
          <w:rFonts w:ascii="Arial" w:hAnsi="Arial" w:cs="Arial"/>
          <w:sz w:val="18"/>
          <w:szCs w:val="18"/>
        </w:rPr>
        <w:t xml:space="preserve">zawiadomić Wykonawcę o szkodzie </w:t>
      </w:r>
      <w:r w:rsidR="0047252A" w:rsidRPr="00910CA0">
        <w:rPr>
          <w:rFonts w:ascii="Arial" w:hAnsi="Arial" w:cs="Arial"/>
          <w:sz w:val="18"/>
          <w:szCs w:val="18"/>
        </w:rPr>
        <w:t>niezwłocznie, nie później jednak niż w ciągu</w:t>
      </w:r>
      <w:r w:rsidRPr="00910CA0">
        <w:rPr>
          <w:rFonts w:ascii="Arial" w:hAnsi="Arial" w:cs="Arial"/>
          <w:sz w:val="18"/>
          <w:szCs w:val="18"/>
        </w:rPr>
        <w:t xml:space="preserve">: </w:t>
      </w:r>
    </w:p>
    <w:p w14:paraId="15165E9A" w14:textId="362EF1EB" w:rsidR="00F25146" w:rsidRPr="00910CA0" w:rsidRDefault="00CF79B2" w:rsidP="006A4628">
      <w:pPr>
        <w:pStyle w:val="Akapitzlist"/>
        <w:numPr>
          <w:ilvl w:val="0"/>
          <w:numId w:val="6"/>
        </w:numPr>
        <w:tabs>
          <w:tab w:val="clear" w:pos="1287"/>
          <w:tab w:val="num" w:pos="851"/>
        </w:tabs>
        <w:overflowPunct/>
        <w:spacing w:before="100"/>
        <w:ind w:left="851" w:hanging="284"/>
        <w:jc w:val="both"/>
        <w:textAlignment w:val="auto"/>
        <w:rPr>
          <w:rFonts w:ascii="Arial" w:hAnsi="Arial" w:cs="Arial"/>
          <w:sz w:val="18"/>
          <w:szCs w:val="18"/>
        </w:rPr>
      </w:pPr>
      <w:r>
        <w:rPr>
          <w:rFonts w:ascii="Arial" w:hAnsi="Arial" w:cs="Arial"/>
          <w:sz w:val="18"/>
          <w:szCs w:val="18"/>
        </w:rPr>
        <w:t>2 dni roboczych</w:t>
      </w:r>
      <w:r w:rsidR="00333BAC" w:rsidRPr="00910CA0">
        <w:rPr>
          <w:rFonts w:ascii="Arial" w:hAnsi="Arial" w:cs="Arial"/>
          <w:sz w:val="18"/>
          <w:szCs w:val="18"/>
        </w:rPr>
        <w:t xml:space="preserve"> </w:t>
      </w:r>
      <w:r w:rsidR="00F25146" w:rsidRPr="00910CA0">
        <w:rPr>
          <w:rFonts w:ascii="Arial" w:hAnsi="Arial" w:cs="Arial"/>
          <w:sz w:val="18"/>
          <w:szCs w:val="18"/>
        </w:rPr>
        <w:t>od daty powstania szkody lub powzięcia o niej wiadomości</w:t>
      </w:r>
      <w:r w:rsidR="00276E16" w:rsidRPr="00910CA0">
        <w:rPr>
          <w:rFonts w:ascii="Arial" w:hAnsi="Arial" w:cs="Arial"/>
          <w:sz w:val="18"/>
          <w:szCs w:val="18"/>
        </w:rPr>
        <w:t xml:space="preserve"> </w:t>
      </w:r>
      <w:r w:rsidR="00F25146" w:rsidRPr="00910CA0">
        <w:rPr>
          <w:rFonts w:ascii="Arial" w:hAnsi="Arial" w:cs="Arial"/>
          <w:sz w:val="18"/>
          <w:szCs w:val="18"/>
        </w:rPr>
        <w:t>– w przypadku szkód kradzieżowych,</w:t>
      </w:r>
    </w:p>
    <w:p w14:paraId="1637EC13" w14:textId="437B774D" w:rsidR="00FB74B6" w:rsidRPr="00910CA0" w:rsidRDefault="00D108EA" w:rsidP="006A4628">
      <w:pPr>
        <w:pStyle w:val="Akapitzlist"/>
        <w:numPr>
          <w:ilvl w:val="0"/>
          <w:numId w:val="6"/>
        </w:numPr>
        <w:tabs>
          <w:tab w:val="clear" w:pos="1287"/>
          <w:tab w:val="num" w:pos="851"/>
        </w:tabs>
        <w:overflowPunct/>
        <w:spacing w:before="100"/>
        <w:ind w:left="851" w:hanging="284"/>
        <w:jc w:val="both"/>
        <w:textAlignment w:val="auto"/>
        <w:rPr>
          <w:rFonts w:ascii="Arial" w:hAnsi="Arial" w:cs="Arial"/>
          <w:sz w:val="18"/>
          <w:szCs w:val="18"/>
        </w:rPr>
      </w:pPr>
      <w:r>
        <w:rPr>
          <w:rFonts w:ascii="Arial" w:hAnsi="Arial" w:cs="Arial"/>
          <w:sz w:val="18"/>
          <w:szCs w:val="18"/>
        </w:rPr>
        <w:t>5</w:t>
      </w:r>
      <w:r w:rsidR="00FB74B6" w:rsidRPr="00910CA0">
        <w:rPr>
          <w:rFonts w:ascii="Arial" w:hAnsi="Arial" w:cs="Arial"/>
          <w:sz w:val="18"/>
          <w:szCs w:val="18"/>
        </w:rPr>
        <w:t xml:space="preserve"> dni </w:t>
      </w:r>
      <w:r w:rsidR="00C13C87" w:rsidRPr="00910CA0">
        <w:rPr>
          <w:rFonts w:ascii="Arial" w:hAnsi="Arial" w:cs="Arial"/>
          <w:sz w:val="18"/>
          <w:szCs w:val="18"/>
        </w:rPr>
        <w:t xml:space="preserve">roboczych </w:t>
      </w:r>
      <w:r w:rsidR="00FB74B6" w:rsidRPr="00910CA0">
        <w:rPr>
          <w:rFonts w:ascii="Arial" w:hAnsi="Arial" w:cs="Arial"/>
          <w:sz w:val="18"/>
          <w:szCs w:val="18"/>
        </w:rPr>
        <w:t xml:space="preserve">od daty powstania szkody lub powzięcia o niej wiadomości </w:t>
      </w:r>
      <w:r w:rsidR="00C13C87" w:rsidRPr="00910CA0">
        <w:rPr>
          <w:rFonts w:ascii="Arial" w:hAnsi="Arial" w:cs="Arial"/>
          <w:sz w:val="18"/>
          <w:szCs w:val="18"/>
        </w:rPr>
        <w:t>– w przypadku szkód komunikacyjnych</w:t>
      </w:r>
      <w:r w:rsidR="00F25146" w:rsidRPr="00910CA0">
        <w:rPr>
          <w:rFonts w:ascii="Arial" w:hAnsi="Arial" w:cs="Arial"/>
          <w:sz w:val="18"/>
          <w:szCs w:val="18"/>
        </w:rPr>
        <w:t>,</w:t>
      </w:r>
      <w:r w:rsidR="00C13C87" w:rsidRPr="00910CA0">
        <w:rPr>
          <w:rFonts w:ascii="Arial" w:hAnsi="Arial" w:cs="Arial"/>
          <w:sz w:val="18"/>
          <w:szCs w:val="18"/>
        </w:rPr>
        <w:t xml:space="preserve"> </w:t>
      </w:r>
    </w:p>
    <w:p w14:paraId="7A685C3B" w14:textId="7F6B2D60" w:rsidR="00E849F3" w:rsidRPr="00910CA0" w:rsidRDefault="00D108EA" w:rsidP="006A4628">
      <w:pPr>
        <w:pStyle w:val="Akapitzlist"/>
        <w:numPr>
          <w:ilvl w:val="0"/>
          <w:numId w:val="6"/>
        </w:numPr>
        <w:tabs>
          <w:tab w:val="clear" w:pos="1287"/>
          <w:tab w:val="num" w:pos="851"/>
        </w:tabs>
        <w:overflowPunct/>
        <w:spacing w:before="100"/>
        <w:ind w:left="851" w:hanging="284"/>
        <w:jc w:val="both"/>
        <w:textAlignment w:val="auto"/>
        <w:rPr>
          <w:rFonts w:ascii="Arial" w:hAnsi="Arial" w:cs="Arial"/>
          <w:sz w:val="18"/>
          <w:szCs w:val="18"/>
        </w:rPr>
      </w:pPr>
      <w:r>
        <w:rPr>
          <w:rFonts w:ascii="Arial" w:hAnsi="Arial" w:cs="Arial"/>
          <w:sz w:val="18"/>
          <w:szCs w:val="18"/>
        </w:rPr>
        <w:t>5</w:t>
      </w:r>
      <w:r w:rsidR="0047252A" w:rsidRPr="00910CA0">
        <w:rPr>
          <w:rFonts w:ascii="Arial" w:hAnsi="Arial" w:cs="Arial"/>
          <w:sz w:val="18"/>
          <w:szCs w:val="18"/>
        </w:rPr>
        <w:t xml:space="preserve"> dni </w:t>
      </w:r>
      <w:r w:rsidR="00F230F2" w:rsidRPr="00910CA0">
        <w:rPr>
          <w:rFonts w:ascii="Arial" w:hAnsi="Arial" w:cs="Arial"/>
          <w:sz w:val="18"/>
          <w:szCs w:val="18"/>
        </w:rPr>
        <w:t xml:space="preserve">roboczych </w:t>
      </w:r>
      <w:r w:rsidR="0047252A" w:rsidRPr="00910CA0">
        <w:rPr>
          <w:rFonts w:ascii="Arial" w:hAnsi="Arial" w:cs="Arial"/>
          <w:sz w:val="18"/>
          <w:szCs w:val="18"/>
        </w:rPr>
        <w:t>od daty</w:t>
      </w:r>
      <w:r w:rsidR="00F230F2" w:rsidRPr="00910CA0">
        <w:rPr>
          <w:rFonts w:ascii="Arial" w:hAnsi="Arial" w:cs="Arial"/>
          <w:sz w:val="18"/>
          <w:szCs w:val="18"/>
        </w:rPr>
        <w:t xml:space="preserve"> powstania szkody lub powzięcia </w:t>
      </w:r>
      <w:r w:rsidR="0047252A" w:rsidRPr="00910CA0">
        <w:rPr>
          <w:rFonts w:ascii="Arial" w:hAnsi="Arial" w:cs="Arial"/>
          <w:sz w:val="18"/>
          <w:szCs w:val="18"/>
        </w:rPr>
        <w:t xml:space="preserve">o niej wiadomości </w:t>
      </w:r>
      <w:r w:rsidR="00F230F2" w:rsidRPr="00910CA0">
        <w:rPr>
          <w:rFonts w:ascii="Arial" w:hAnsi="Arial" w:cs="Arial"/>
          <w:sz w:val="18"/>
          <w:szCs w:val="18"/>
        </w:rPr>
        <w:t xml:space="preserve">– w przypadku szkód </w:t>
      </w:r>
      <w:r w:rsidR="00F25146" w:rsidRPr="00910CA0">
        <w:rPr>
          <w:rFonts w:ascii="Arial" w:hAnsi="Arial" w:cs="Arial"/>
          <w:sz w:val="18"/>
          <w:szCs w:val="18"/>
        </w:rPr>
        <w:t>pozostałych,</w:t>
      </w:r>
    </w:p>
    <w:p w14:paraId="35705959" w14:textId="3A1EFF26" w:rsidR="00092E91" w:rsidRPr="00910CA0" w:rsidRDefault="00092E91" w:rsidP="008857B1">
      <w:pPr>
        <w:tabs>
          <w:tab w:val="num" w:pos="720"/>
        </w:tabs>
        <w:overflowPunct/>
        <w:spacing w:before="100"/>
        <w:ind w:left="709"/>
        <w:jc w:val="both"/>
        <w:textAlignment w:val="auto"/>
        <w:rPr>
          <w:rFonts w:ascii="Arial" w:hAnsi="Arial" w:cs="Arial"/>
          <w:sz w:val="18"/>
          <w:szCs w:val="18"/>
        </w:rPr>
      </w:pPr>
      <w:r w:rsidRPr="00910CA0">
        <w:rPr>
          <w:rFonts w:ascii="Arial" w:hAnsi="Arial" w:cs="Arial"/>
          <w:sz w:val="18"/>
          <w:szCs w:val="18"/>
        </w:rPr>
        <w:t>Powyższe terminy dotyczą również zgłoszenia rozszerzonego zakresu szkody, ujawnionego już po przeprowadzeniu oględzin z udziałem przedstawiciela Wykonawcy.</w:t>
      </w:r>
    </w:p>
    <w:p w14:paraId="3598DCBC" w14:textId="522F14F1" w:rsidR="008857B1" w:rsidRPr="00910CA0" w:rsidRDefault="00FA5B6D" w:rsidP="008857B1">
      <w:pPr>
        <w:tabs>
          <w:tab w:val="num" w:pos="720"/>
        </w:tabs>
        <w:overflowPunct/>
        <w:spacing w:before="100"/>
        <w:ind w:left="709"/>
        <w:jc w:val="both"/>
        <w:textAlignment w:val="auto"/>
        <w:rPr>
          <w:rFonts w:ascii="Arial" w:hAnsi="Arial" w:cs="Arial"/>
          <w:sz w:val="18"/>
          <w:szCs w:val="18"/>
        </w:rPr>
      </w:pPr>
      <w:r w:rsidRPr="00910CA0">
        <w:rPr>
          <w:rFonts w:ascii="Arial" w:hAnsi="Arial" w:cs="Arial"/>
          <w:sz w:val="18"/>
          <w:szCs w:val="18"/>
        </w:rPr>
        <w:t>Jeżeli</w:t>
      </w:r>
      <w:r w:rsidR="00A12F3C" w:rsidRPr="00910CA0">
        <w:rPr>
          <w:rFonts w:ascii="Arial" w:hAnsi="Arial" w:cs="Arial"/>
          <w:sz w:val="18"/>
          <w:szCs w:val="18"/>
        </w:rPr>
        <w:t xml:space="preserve"> koniec terminu </w:t>
      </w:r>
      <w:r w:rsidRPr="00910CA0">
        <w:rPr>
          <w:rFonts w:ascii="Arial" w:hAnsi="Arial" w:cs="Arial"/>
          <w:sz w:val="18"/>
          <w:szCs w:val="18"/>
        </w:rPr>
        <w:t xml:space="preserve">na zgłoszenie szkody </w:t>
      </w:r>
      <w:r w:rsidR="00A12F3C" w:rsidRPr="00910CA0">
        <w:rPr>
          <w:rFonts w:ascii="Arial" w:hAnsi="Arial" w:cs="Arial"/>
          <w:sz w:val="18"/>
          <w:szCs w:val="18"/>
        </w:rPr>
        <w:t>przypada w dniu ustawowo wolnym od pracy</w:t>
      </w:r>
      <w:r w:rsidRPr="00910CA0">
        <w:rPr>
          <w:rFonts w:ascii="Arial" w:hAnsi="Arial" w:cs="Arial"/>
          <w:sz w:val="18"/>
          <w:szCs w:val="18"/>
        </w:rPr>
        <w:t>,</w:t>
      </w:r>
      <w:r w:rsidR="00A12F3C" w:rsidRPr="00910CA0">
        <w:rPr>
          <w:rFonts w:ascii="Arial" w:hAnsi="Arial" w:cs="Arial"/>
          <w:sz w:val="18"/>
          <w:szCs w:val="18"/>
        </w:rPr>
        <w:t xml:space="preserve"> termin przedłuża się do </w:t>
      </w:r>
      <w:r w:rsidRPr="00910CA0">
        <w:rPr>
          <w:rFonts w:ascii="Arial" w:hAnsi="Arial" w:cs="Arial"/>
          <w:sz w:val="18"/>
          <w:szCs w:val="18"/>
        </w:rPr>
        <w:t xml:space="preserve">końca </w:t>
      </w:r>
      <w:r w:rsidR="00A12F3C" w:rsidRPr="00910CA0">
        <w:rPr>
          <w:rFonts w:ascii="Arial" w:hAnsi="Arial" w:cs="Arial"/>
          <w:sz w:val="18"/>
          <w:szCs w:val="18"/>
        </w:rPr>
        <w:t xml:space="preserve">pierwszego dnia roboczego jaki następuje po </w:t>
      </w:r>
      <w:r w:rsidRPr="00910CA0">
        <w:rPr>
          <w:rFonts w:ascii="Arial" w:hAnsi="Arial" w:cs="Arial"/>
          <w:sz w:val="18"/>
          <w:szCs w:val="18"/>
        </w:rPr>
        <w:t xml:space="preserve">tym </w:t>
      </w:r>
      <w:r w:rsidR="00A12F3C" w:rsidRPr="00910CA0">
        <w:rPr>
          <w:rFonts w:ascii="Arial" w:hAnsi="Arial" w:cs="Arial"/>
          <w:sz w:val="18"/>
          <w:szCs w:val="18"/>
        </w:rPr>
        <w:t xml:space="preserve">terminie. W sytuacji w której dotrzymanie terminu było </w:t>
      </w:r>
      <w:r w:rsidR="007C28DA" w:rsidRPr="00910CA0">
        <w:rPr>
          <w:rFonts w:ascii="Arial" w:hAnsi="Arial" w:cs="Arial"/>
          <w:sz w:val="18"/>
          <w:szCs w:val="18"/>
        </w:rPr>
        <w:t>niewykonalne</w:t>
      </w:r>
      <w:r w:rsidR="00A12F3C" w:rsidRPr="00910CA0">
        <w:rPr>
          <w:rFonts w:ascii="Arial" w:hAnsi="Arial" w:cs="Arial"/>
          <w:sz w:val="18"/>
          <w:szCs w:val="18"/>
        </w:rPr>
        <w:t xml:space="preserve"> z powodu niemożliwej do usunięcia przeszkody</w:t>
      </w:r>
      <w:r w:rsidRPr="00910CA0">
        <w:rPr>
          <w:rFonts w:ascii="Arial" w:hAnsi="Arial" w:cs="Arial"/>
          <w:sz w:val="18"/>
          <w:szCs w:val="18"/>
        </w:rPr>
        <w:t>,</w:t>
      </w:r>
      <w:r w:rsidR="00A12F3C" w:rsidRPr="00910CA0">
        <w:rPr>
          <w:rFonts w:ascii="Arial" w:hAnsi="Arial" w:cs="Arial"/>
          <w:sz w:val="18"/>
          <w:szCs w:val="18"/>
        </w:rPr>
        <w:t xml:space="preserve"> termin biegnie </w:t>
      </w:r>
      <w:r w:rsidR="0070355A" w:rsidRPr="00910CA0">
        <w:rPr>
          <w:rFonts w:ascii="Arial" w:hAnsi="Arial" w:cs="Arial"/>
          <w:sz w:val="18"/>
          <w:szCs w:val="18"/>
        </w:rPr>
        <w:t xml:space="preserve">na nowo </w:t>
      </w:r>
      <w:r w:rsidR="00A12F3C" w:rsidRPr="00910CA0">
        <w:rPr>
          <w:rFonts w:ascii="Arial" w:hAnsi="Arial" w:cs="Arial"/>
          <w:sz w:val="18"/>
          <w:szCs w:val="18"/>
        </w:rPr>
        <w:t>od ustania przeszkody.</w:t>
      </w:r>
    </w:p>
    <w:p w14:paraId="0D63B7CC" w14:textId="4222A7E0" w:rsidR="008857B1" w:rsidRPr="00910CA0" w:rsidRDefault="008857B1"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 xml:space="preserve">Przez powzięcie wiadomości o szkodzie rozumie się uzyskanie o niej informacji przez Kierownika </w:t>
      </w:r>
      <w:r w:rsidR="00D108EA">
        <w:rPr>
          <w:rFonts w:ascii="Arial" w:hAnsi="Arial" w:cs="Arial"/>
          <w:sz w:val="18"/>
          <w:szCs w:val="18"/>
        </w:rPr>
        <w:t>Wydziału</w:t>
      </w:r>
      <w:r w:rsidRPr="00910CA0">
        <w:rPr>
          <w:rFonts w:ascii="Arial" w:hAnsi="Arial" w:cs="Arial"/>
          <w:sz w:val="18"/>
          <w:szCs w:val="18"/>
        </w:rPr>
        <w:t xml:space="preserve">, w ramach której eksploatowane jest mienie dotknięte szkodą (w wypadku szkody w mieniu własnym) lub </w:t>
      </w:r>
      <w:r w:rsidR="00CF79B2">
        <w:rPr>
          <w:rFonts w:ascii="Arial" w:hAnsi="Arial" w:cs="Arial"/>
          <w:sz w:val="18"/>
          <w:szCs w:val="18"/>
        </w:rPr>
        <w:br/>
      </w:r>
      <w:r w:rsidRPr="00910CA0">
        <w:rPr>
          <w:rFonts w:ascii="Arial" w:hAnsi="Arial" w:cs="Arial"/>
          <w:sz w:val="18"/>
          <w:szCs w:val="18"/>
        </w:rPr>
        <w:t>z której działalnością szkoda jest związana, wystarczających do ustalenia faktu wystąpienia szkody, osoby poszkodowanej i konkretnych roszczeń, z którymi osoba ta występuje (w wypadku szkody osoby trzeciej).</w:t>
      </w:r>
    </w:p>
    <w:p w14:paraId="5BAB031A" w14:textId="5C9A52DD" w:rsidR="008857B1" w:rsidRPr="00910CA0" w:rsidRDefault="003154CE"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 xml:space="preserve">Zamawiający zobowiązany jest do </w:t>
      </w:r>
      <w:r w:rsidR="00286757">
        <w:rPr>
          <w:rFonts w:ascii="Arial" w:hAnsi="Arial" w:cs="Arial"/>
          <w:sz w:val="18"/>
          <w:szCs w:val="18"/>
        </w:rPr>
        <w:t xml:space="preserve">niezwłocznego </w:t>
      </w:r>
      <w:r w:rsidRPr="00910CA0">
        <w:rPr>
          <w:rFonts w:ascii="Arial" w:hAnsi="Arial" w:cs="Arial"/>
          <w:sz w:val="18"/>
          <w:szCs w:val="18"/>
        </w:rPr>
        <w:t>zawiadomienia Policji o każdym przypadku szkody, co do której istnieje podejrzenie, że została wyrządzona wskutek przestępstwa.</w:t>
      </w:r>
    </w:p>
    <w:p w14:paraId="260630BB" w14:textId="230B0505" w:rsidR="00082DA3" w:rsidRPr="00910CA0" w:rsidRDefault="008857B1"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N</w:t>
      </w:r>
      <w:r w:rsidR="00082DA3" w:rsidRPr="00910CA0">
        <w:rPr>
          <w:rFonts w:ascii="Arial" w:hAnsi="Arial" w:cs="Arial"/>
          <w:sz w:val="18"/>
          <w:szCs w:val="18"/>
        </w:rPr>
        <w:t>ie</w:t>
      </w:r>
      <w:r w:rsidRPr="00910CA0">
        <w:rPr>
          <w:rFonts w:ascii="Arial" w:hAnsi="Arial" w:cs="Arial"/>
          <w:sz w:val="18"/>
          <w:szCs w:val="18"/>
        </w:rPr>
        <w:t>za</w:t>
      </w:r>
      <w:r w:rsidR="00082DA3" w:rsidRPr="00910CA0">
        <w:rPr>
          <w:rFonts w:ascii="Arial" w:hAnsi="Arial" w:cs="Arial"/>
          <w:sz w:val="18"/>
          <w:szCs w:val="18"/>
        </w:rPr>
        <w:t xml:space="preserve">wiadomienie </w:t>
      </w:r>
      <w:r w:rsidRPr="00910CA0">
        <w:rPr>
          <w:rFonts w:ascii="Arial" w:hAnsi="Arial" w:cs="Arial"/>
          <w:sz w:val="18"/>
          <w:szCs w:val="18"/>
        </w:rPr>
        <w:t>Wykonawcy</w:t>
      </w:r>
      <w:r w:rsidR="00082DA3" w:rsidRPr="00910CA0">
        <w:rPr>
          <w:rFonts w:ascii="Arial" w:hAnsi="Arial" w:cs="Arial"/>
          <w:sz w:val="18"/>
          <w:szCs w:val="18"/>
        </w:rPr>
        <w:t xml:space="preserve"> o zdarzeniu, które w chwili jego zaistnienia nie wydawało się mieć związku </w:t>
      </w:r>
      <w:r w:rsidR="00CF79B2">
        <w:rPr>
          <w:rFonts w:ascii="Arial" w:hAnsi="Arial" w:cs="Arial"/>
          <w:sz w:val="18"/>
          <w:szCs w:val="18"/>
        </w:rPr>
        <w:br/>
      </w:r>
      <w:r w:rsidR="00082DA3" w:rsidRPr="00910CA0">
        <w:rPr>
          <w:rFonts w:ascii="Arial" w:hAnsi="Arial" w:cs="Arial"/>
          <w:sz w:val="18"/>
          <w:szCs w:val="18"/>
        </w:rPr>
        <w:t xml:space="preserve">z zakresem </w:t>
      </w:r>
      <w:r w:rsidRPr="00910CA0">
        <w:rPr>
          <w:rFonts w:ascii="Arial" w:hAnsi="Arial" w:cs="Arial"/>
          <w:sz w:val="18"/>
          <w:szCs w:val="18"/>
        </w:rPr>
        <w:t>ubezpieczenia</w:t>
      </w:r>
      <w:r w:rsidR="00082DA3" w:rsidRPr="00910CA0">
        <w:rPr>
          <w:rFonts w:ascii="Arial" w:hAnsi="Arial" w:cs="Arial"/>
          <w:sz w:val="18"/>
          <w:szCs w:val="18"/>
        </w:rPr>
        <w:t>, ale w późniejszym czasie stan</w:t>
      </w:r>
      <w:r w:rsidRPr="00910CA0">
        <w:rPr>
          <w:rFonts w:ascii="Arial" w:hAnsi="Arial" w:cs="Arial"/>
          <w:sz w:val="18"/>
          <w:szCs w:val="18"/>
        </w:rPr>
        <w:t>ie się podstawą roszczenia w jego</w:t>
      </w:r>
      <w:r w:rsidR="00082DA3" w:rsidRPr="00910CA0">
        <w:rPr>
          <w:rFonts w:ascii="Arial" w:hAnsi="Arial" w:cs="Arial"/>
          <w:sz w:val="18"/>
          <w:szCs w:val="18"/>
        </w:rPr>
        <w:t xml:space="preserve"> ramach, nie będzie naruszało prawa </w:t>
      </w:r>
      <w:r w:rsidRPr="00910CA0">
        <w:rPr>
          <w:rFonts w:ascii="Arial" w:hAnsi="Arial" w:cs="Arial"/>
          <w:sz w:val="18"/>
          <w:szCs w:val="18"/>
        </w:rPr>
        <w:t>Zamawiającego</w:t>
      </w:r>
      <w:r w:rsidR="00082DA3" w:rsidRPr="00910CA0">
        <w:rPr>
          <w:rFonts w:ascii="Arial" w:hAnsi="Arial" w:cs="Arial"/>
          <w:sz w:val="18"/>
          <w:szCs w:val="18"/>
        </w:rPr>
        <w:t xml:space="preserve"> do zaspokojenia tego roszczenia przez </w:t>
      </w:r>
      <w:r w:rsidRPr="00910CA0">
        <w:rPr>
          <w:rFonts w:ascii="Arial" w:hAnsi="Arial" w:cs="Arial"/>
          <w:sz w:val="18"/>
          <w:szCs w:val="18"/>
        </w:rPr>
        <w:t>Wykonawcę</w:t>
      </w:r>
      <w:r w:rsidR="00082DA3" w:rsidRPr="00910CA0">
        <w:rPr>
          <w:rFonts w:ascii="Arial" w:hAnsi="Arial" w:cs="Arial"/>
          <w:sz w:val="18"/>
          <w:szCs w:val="18"/>
        </w:rPr>
        <w:t>.</w:t>
      </w:r>
      <w:r w:rsidRPr="00910CA0">
        <w:rPr>
          <w:rFonts w:ascii="Arial" w:hAnsi="Arial" w:cs="Arial"/>
          <w:sz w:val="18"/>
          <w:szCs w:val="18"/>
        </w:rPr>
        <w:t xml:space="preserve"> Dotyczy to </w:t>
      </w:r>
      <w:r w:rsidR="00CF79B2">
        <w:rPr>
          <w:rFonts w:ascii="Arial" w:hAnsi="Arial" w:cs="Arial"/>
          <w:sz w:val="18"/>
          <w:szCs w:val="18"/>
        </w:rPr>
        <w:br/>
      </w:r>
      <w:r w:rsidRPr="00910CA0">
        <w:rPr>
          <w:rFonts w:ascii="Arial" w:hAnsi="Arial" w:cs="Arial"/>
          <w:sz w:val="18"/>
          <w:szCs w:val="18"/>
        </w:rPr>
        <w:t xml:space="preserve">w szczególności braku terminowego zgłoszenia szkody z uwagi na </w:t>
      </w:r>
      <w:r w:rsidR="0070355A" w:rsidRPr="00910CA0">
        <w:rPr>
          <w:rFonts w:ascii="Arial" w:hAnsi="Arial" w:cs="Arial"/>
          <w:sz w:val="18"/>
          <w:szCs w:val="18"/>
        </w:rPr>
        <w:t>wstępne</w:t>
      </w:r>
      <w:r w:rsidRPr="00910CA0">
        <w:rPr>
          <w:rFonts w:ascii="Arial" w:hAnsi="Arial" w:cs="Arial"/>
          <w:sz w:val="18"/>
          <w:szCs w:val="18"/>
        </w:rPr>
        <w:t xml:space="preserve"> określenie jej wartości szacunkowej jako niższej od ustalonego poziomu franszyzy integralnej lub redukcyjnej lub udziału własnego.</w:t>
      </w:r>
    </w:p>
    <w:p w14:paraId="23FBC7B7" w14:textId="32C15513" w:rsidR="00B626BC" w:rsidRPr="00527AFD" w:rsidRDefault="00B626BC"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527AFD">
        <w:rPr>
          <w:rFonts w:ascii="Arial" w:hAnsi="Arial" w:cs="Arial"/>
          <w:sz w:val="18"/>
          <w:szCs w:val="18"/>
        </w:rPr>
        <w:t>Po otrzymaniu zawiadomienia o szkodzie Wykonawca niezwłocznie dokona jej rejestracji oraz poinformuje Zamawiającego o numerze szkody i pracowniku od</w:t>
      </w:r>
      <w:r w:rsidR="00527AFD" w:rsidRPr="00527AFD">
        <w:rPr>
          <w:rFonts w:ascii="Arial" w:hAnsi="Arial" w:cs="Arial"/>
          <w:sz w:val="18"/>
          <w:szCs w:val="18"/>
        </w:rPr>
        <w:t>powiedzialnym za jej likwidację.</w:t>
      </w:r>
    </w:p>
    <w:p w14:paraId="0D2984F6" w14:textId="4575BD6A" w:rsidR="00811976" w:rsidRPr="00910CA0" w:rsidRDefault="00061D6A"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Wykonawca zobowiązany jest do przep</w:t>
      </w:r>
      <w:r w:rsidR="00CF79B2">
        <w:rPr>
          <w:rFonts w:ascii="Arial" w:hAnsi="Arial" w:cs="Arial"/>
          <w:sz w:val="18"/>
          <w:szCs w:val="18"/>
        </w:rPr>
        <w:t>rowadzenia oględzin w terminie 3</w:t>
      </w:r>
      <w:r w:rsidRPr="00910CA0">
        <w:rPr>
          <w:rFonts w:ascii="Arial" w:hAnsi="Arial" w:cs="Arial"/>
          <w:sz w:val="18"/>
          <w:szCs w:val="18"/>
        </w:rPr>
        <w:t xml:space="preserve"> d</w:t>
      </w:r>
      <w:r w:rsidR="00DD44DD" w:rsidRPr="00910CA0">
        <w:rPr>
          <w:rFonts w:ascii="Arial" w:hAnsi="Arial" w:cs="Arial"/>
          <w:sz w:val="18"/>
          <w:szCs w:val="18"/>
        </w:rPr>
        <w:t>ni roboczych, od daty zawiadomienia</w:t>
      </w:r>
      <w:r w:rsidR="00E0568F" w:rsidRPr="00910CA0">
        <w:rPr>
          <w:rFonts w:ascii="Arial" w:hAnsi="Arial" w:cs="Arial"/>
          <w:sz w:val="18"/>
          <w:szCs w:val="18"/>
        </w:rPr>
        <w:t xml:space="preserve"> o szkodzie</w:t>
      </w:r>
      <w:r w:rsidR="00286757">
        <w:rPr>
          <w:rFonts w:ascii="Arial" w:hAnsi="Arial" w:cs="Arial"/>
          <w:sz w:val="18"/>
          <w:szCs w:val="18"/>
        </w:rPr>
        <w:t xml:space="preserve"> (nie dotyczy szkód katastroficznych)</w:t>
      </w:r>
      <w:r w:rsidRPr="00910CA0">
        <w:rPr>
          <w:rFonts w:ascii="Arial" w:hAnsi="Arial" w:cs="Arial"/>
          <w:sz w:val="18"/>
          <w:szCs w:val="18"/>
        </w:rPr>
        <w:t xml:space="preserve">. </w:t>
      </w:r>
      <w:r w:rsidR="00811976" w:rsidRPr="00910CA0">
        <w:rPr>
          <w:rFonts w:ascii="Arial" w:hAnsi="Arial" w:cs="Arial"/>
          <w:sz w:val="18"/>
          <w:szCs w:val="18"/>
        </w:rPr>
        <w:t xml:space="preserve">W wypadku odstąpienia od wykonywania oględzin lub upływu terminu na ich wykonanie, </w:t>
      </w:r>
      <w:r w:rsidR="00E0568F" w:rsidRPr="00910CA0">
        <w:rPr>
          <w:rFonts w:ascii="Arial" w:hAnsi="Arial" w:cs="Arial"/>
          <w:sz w:val="18"/>
          <w:szCs w:val="18"/>
        </w:rPr>
        <w:t>Zamawiający</w:t>
      </w:r>
      <w:r w:rsidR="00811976" w:rsidRPr="00910CA0">
        <w:rPr>
          <w:rFonts w:ascii="Arial" w:hAnsi="Arial" w:cs="Arial"/>
          <w:sz w:val="18"/>
          <w:szCs w:val="18"/>
        </w:rPr>
        <w:t xml:space="preserve"> nie będzie miał obowiązku dalszego utrzymywania niezmienności miejsca lub przedmiotu szkody, a okoliczności powstania oraz zakres i rozmiar szkody zostaną ustalone na podstawie protokołu szkody</w:t>
      </w:r>
      <w:r w:rsidR="00286757">
        <w:rPr>
          <w:rFonts w:ascii="Arial" w:hAnsi="Arial" w:cs="Arial"/>
          <w:sz w:val="18"/>
          <w:szCs w:val="18"/>
        </w:rPr>
        <w:t>/notatki służbowej</w:t>
      </w:r>
      <w:r w:rsidR="00811976" w:rsidRPr="00910CA0">
        <w:rPr>
          <w:rFonts w:ascii="Arial" w:hAnsi="Arial" w:cs="Arial"/>
          <w:sz w:val="18"/>
          <w:szCs w:val="18"/>
        </w:rPr>
        <w:t xml:space="preserve"> </w:t>
      </w:r>
      <w:r w:rsidR="00093793" w:rsidRPr="00910CA0">
        <w:rPr>
          <w:rFonts w:ascii="Arial" w:hAnsi="Arial" w:cs="Arial"/>
          <w:sz w:val="18"/>
          <w:szCs w:val="18"/>
        </w:rPr>
        <w:t xml:space="preserve">i dokumentacji fotograficznej </w:t>
      </w:r>
      <w:r w:rsidR="00811976" w:rsidRPr="00910CA0">
        <w:rPr>
          <w:rFonts w:ascii="Arial" w:hAnsi="Arial" w:cs="Arial"/>
          <w:sz w:val="18"/>
          <w:szCs w:val="18"/>
        </w:rPr>
        <w:t>sporządzon</w:t>
      </w:r>
      <w:r w:rsidR="00093793" w:rsidRPr="00910CA0">
        <w:rPr>
          <w:rFonts w:ascii="Arial" w:hAnsi="Arial" w:cs="Arial"/>
          <w:sz w:val="18"/>
          <w:szCs w:val="18"/>
        </w:rPr>
        <w:t>ych</w:t>
      </w:r>
      <w:r w:rsidR="00811976" w:rsidRPr="00910CA0">
        <w:rPr>
          <w:rFonts w:ascii="Arial" w:hAnsi="Arial" w:cs="Arial"/>
          <w:sz w:val="18"/>
          <w:szCs w:val="18"/>
        </w:rPr>
        <w:t xml:space="preserve"> przez </w:t>
      </w:r>
      <w:r w:rsidR="00E0568F" w:rsidRPr="00910CA0">
        <w:rPr>
          <w:rFonts w:ascii="Arial" w:hAnsi="Arial" w:cs="Arial"/>
          <w:sz w:val="18"/>
          <w:szCs w:val="18"/>
        </w:rPr>
        <w:t>Zamawiającego</w:t>
      </w:r>
      <w:r w:rsidR="00811976" w:rsidRPr="00910CA0">
        <w:rPr>
          <w:rFonts w:ascii="Arial" w:hAnsi="Arial" w:cs="Arial"/>
          <w:sz w:val="18"/>
          <w:szCs w:val="18"/>
        </w:rPr>
        <w:t>. Powyższe ma zastosowanie także w wypadku późniejszego ujawnienia zwiększonego zakresu lub nowych okoliczności powstania szkody.</w:t>
      </w:r>
    </w:p>
    <w:p w14:paraId="0CDE7DCE" w14:textId="45725F44" w:rsidR="00811976" w:rsidRPr="00910CA0" w:rsidRDefault="00811976"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W wypadku, gdy zwiększony zakr</w:t>
      </w:r>
      <w:r w:rsidR="008D75FF" w:rsidRPr="00910CA0">
        <w:rPr>
          <w:rFonts w:ascii="Arial" w:hAnsi="Arial" w:cs="Arial"/>
          <w:sz w:val="18"/>
          <w:szCs w:val="18"/>
        </w:rPr>
        <w:t xml:space="preserve">es szkody ujawni się </w:t>
      </w:r>
      <w:r w:rsidRPr="00910CA0">
        <w:rPr>
          <w:rFonts w:ascii="Arial" w:hAnsi="Arial" w:cs="Arial"/>
          <w:sz w:val="18"/>
          <w:szCs w:val="18"/>
        </w:rPr>
        <w:t xml:space="preserve">dopiero </w:t>
      </w:r>
      <w:r w:rsidR="008D75FF" w:rsidRPr="00910CA0">
        <w:rPr>
          <w:rFonts w:ascii="Arial" w:hAnsi="Arial" w:cs="Arial"/>
          <w:sz w:val="18"/>
          <w:szCs w:val="18"/>
        </w:rPr>
        <w:t xml:space="preserve">w </w:t>
      </w:r>
      <w:r w:rsidRPr="00910CA0">
        <w:rPr>
          <w:rFonts w:ascii="Arial" w:hAnsi="Arial" w:cs="Arial"/>
          <w:sz w:val="18"/>
          <w:szCs w:val="18"/>
        </w:rPr>
        <w:t xml:space="preserve">trakcie wykonywanych prac naprawczych (np. wskutek odsłonięcia niewidocznych wcześniej elementów uszkodzonych), </w:t>
      </w:r>
      <w:r w:rsidR="00E0568F" w:rsidRPr="00910CA0">
        <w:rPr>
          <w:rFonts w:ascii="Arial" w:hAnsi="Arial" w:cs="Arial"/>
          <w:sz w:val="18"/>
          <w:szCs w:val="18"/>
        </w:rPr>
        <w:t xml:space="preserve">Zamawiający </w:t>
      </w:r>
      <w:r w:rsidRPr="00910CA0">
        <w:rPr>
          <w:rFonts w:ascii="Arial" w:hAnsi="Arial" w:cs="Arial"/>
          <w:sz w:val="18"/>
          <w:szCs w:val="18"/>
        </w:rPr>
        <w:t xml:space="preserve">nie ma obowiązku oczekiwania na dodatkowe oględziny, jeżeli wiązałoby się to z przerwaniem lub wstrzymaniem tych prac. Ujawniony w takich okolicznościach zwiększony zakres szkody zostanie uznany za ustalony na podstawie dodatkowego protokołu i dokumentacji fotograficznej, sporządzonych przez </w:t>
      </w:r>
      <w:r w:rsidR="00E0568F" w:rsidRPr="00910CA0">
        <w:rPr>
          <w:rFonts w:ascii="Arial" w:hAnsi="Arial" w:cs="Arial"/>
          <w:sz w:val="18"/>
          <w:szCs w:val="18"/>
        </w:rPr>
        <w:t>Zamawiającego</w:t>
      </w:r>
      <w:r w:rsidRPr="00910CA0">
        <w:rPr>
          <w:rFonts w:ascii="Arial" w:hAnsi="Arial" w:cs="Arial"/>
          <w:sz w:val="18"/>
          <w:szCs w:val="18"/>
        </w:rPr>
        <w:t xml:space="preserve"> lub wykonawcę prac.</w:t>
      </w:r>
    </w:p>
    <w:p w14:paraId="4E8CF04C" w14:textId="77777777" w:rsidR="0015626B" w:rsidRPr="00910CA0" w:rsidRDefault="0015626B"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Zamawiający zwolniony jest z obowiązku zabezpieczenia niezmienności stanu faktycznego po zaistnieniu zdarzenia/szkody lub po stwierdzeniu rozszerzenia ich skutków/zakresu, jeżeli:</w:t>
      </w:r>
    </w:p>
    <w:p w14:paraId="0FEB70C0" w14:textId="77777777" w:rsidR="00630C1C" w:rsidRPr="00910CA0" w:rsidRDefault="00630C1C" w:rsidP="006A4628">
      <w:pPr>
        <w:pStyle w:val="Akapitzlist"/>
        <w:numPr>
          <w:ilvl w:val="0"/>
          <w:numId w:val="7"/>
        </w:numPr>
        <w:overflowPunct/>
        <w:spacing w:before="100"/>
        <w:jc w:val="both"/>
        <w:textAlignment w:val="auto"/>
        <w:rPr>
          <w:rFonts w:ascii="Arial" w:hAnsi="Arial" w:cs="Arial"/>
          <w:sz w:val="18"/>
          <w:szCs w:val="18"/>
        </w:rPr>
      </w:pPr>
      <w:r w:rsidRPr="00910CA0">
        <w:rPr>
          <w:rFonts w:ascii="Arial" w:hAnsi="Arial" w:cs="Arial"/>
          <w:sz w:val="18"/>
          <w:szCs w:val="18"/>
        </w:rPr>
        <w:t xml:space="preserve">zmiana jest niezbędna w celu zabezpieczenia mienia pozostałego po szkodzie, zmniejszenia szkody lub przeciwdziałania zwiększeniu jej rozmiaru, </w:t>
      </w:r>
    </w:p>
    <w:p w14:paraId="565120C2" w14:textId="1CD4D5FA" w:rsidR="001A01F3" w:rsidRPr="00910CA0" w:rsidRDefault="00F0387F" w:rsidP="006A4628">
      <w:pPr>
        <w:pStyle w:val="Akapitzlist"/>
        <w:numPr>
          <w:ilvl w:val="0"/>
          <w:numId w:val="7"/>
        </w:numPr>
        <w:overflowPunct/>
        <w:spacing w:before="100"/>
        <w:jc w:val="both"/>
        <w:textAlignment w:val="auto"/>
        <w:rPr>
          <w:rFonts w:ascii="Arial" w:hAnsi="Arial" w:cs="Arial"/>
          <w:sz w:val="18"/>
          <w:szCs w:val="18"/>
        </w:rPr>
      </w:pPr>
      <w:r w:rsidRPr="00910CA0">
        <w:rPr>
          <w:rFonts w:ascii="Arial" w:hAnsi="Arial" w:cs="Arial"/>
          <w:sz w:val="18"/>
          <w:szCs w:val="18"/>
        </w:rPr>
        <w:t>brak zmiany grozi za</w:t>
      </w:r>
      <w:r w:rsidR="00CF79B2">
        <w:rPr>
          <w:rFonts w:ascii="Arial" w:hAnsi="Arial" w:cs="Arial"/>
          <w:sz w:val="18"/>
          <w:szCs w:val="18"/>
        </w:rPr>
        <w:t>kłóceniem pracy jednostki</w:t>
      </w:r>
      <w:r w:rsidRPr="00910CA0">
        <w:rPr>
          <w:rFonts w:ascii="Arial" w:hAnsi="Arial" w:cs="Arial"/>
          <w:sz w:val="18"/>
          <w:szCs w:val="18"/>
        </w:rPr>
        <w:t>,</w:t>
      </w:r>
      <w:r w:rsidR="00EA2E04" w:rsidRPr="00910CA0">
        <w:rPr>
          <w:rFonts w:ascii="Arial" w:hAnsi="Arial" w:cs="Arial"/>
          <w:sz w:val="18"/>
          <w:szCs w:val="18"/>
        </w:rPr>
        <w:t xml:space="preserve"> </w:t>
      </w:r>
    </w:p>
    <w:p w14:paraId="3E2EFFC5" w14:textId="77777777" w:rsidR="00F0387F" w:rsidRPr="00910CA0" w:rsidRDefault="00F0387F" w:rsidP="006A4628">
      <w:pPr>
        <w:pStyle w:val="Akapitzlist"/>
        <w:numPr>
          <w:ilvl w:val="0"/>
          <w:numId w:val="7"/>
        </w:numPr>
        <w:overflowPunct/>
        <w:spacing w:before="100"/>
        <w:jc w:val="both"/>
        <w:textAlignment w:val="auto"/>
        <w:rPr>
          <w:rFonts w:ascii="Arial" w:hAnsi="Arial" w:cs="Arial"/>
          <w:sz w:val="18"/>
          <w:szCs w:val="18"/>
        </w:rPr>
      </w:pPr>
      <w:r w:rsidRPr="00910CA0">
        <w:rPr>
          <w:rFonts w:ascii="Arial" w:hAnsi="Arial" w:cs="Arial"/>
          <w:sz w:val="18"/>
          <w:szCs w:val="18"/>
        </w:rPr>
        <w:lastRenderedPageBreak/>
        <w:t>wymagają tego względy bezpieczeństwa,</w:t>
      </w:r>
    </w:p>
    <w:p w14:paraId="2C16F2D3" w14:textId="2C21A11A" w:rsidR="0092186E" w:rsidRPr="00910CA0" w:rsidRDefault="00F0387F" w:rsidP="006A4628">
      <w:pPr>
        <w:pStyle w:val="Akapitzlist"/>
        <w:numPr>
          <w:ilvl w:val="0"/>
          <w:numId w:val="7"/>
        </w:numPr>
        <w:overflowPunct/>
        <w:spacing w:before="100"/>
        <w:jc w:val="both"/>
        <w:textAlignment w:val="auto"/>
        <w:rPr>
          <w:rFonts w:ascii="Arial" w:hAnsi="Arial" w:cs="Arial"/>
          <w:sz w:val="18"/>
          <w:szCs w:val="18"/>
        </w:rPr>
      </w:pPr>
      <w:r w:rsidRPr="00910CA0">
        <w:rPr>
          <w:rFonts w:ascii="Arial" w:hAnsi="Arial" w:cs="Arial"/>
          <w:sz w:val="18"/>
          <w:szCs w:val="18"/>
        </w:rPr>
        <w:t xml:space="preserve">wynika to z powszechnie obowiązujących przepisów prawa, innych aktów prawnych w tym również decyzji administracyjnych lub orzeczeń sądów, </w:t>
      </w:r>
      <w:r w:rsidR="006F7961" w:rsidRPr="00910CA0">
        <w:rPr>
          <w:rFonts w:ascii="Arial" w:hAnsi="Arial" w:cs="Arial"/>
          <w:sz w:val="18"/>
          <w:szCs w:val="18"/>
        </w:rPr>
        <w:t xml:space="preserve">nakazów organów państwowych, </w:t>
      </w:r>
      <w:r w:rsidRPr="00910CA0">
        <w:rPr>
          <w:rFonts w:ascii="Arial" w:hAnsi="Arial" w:cs="Arial"/>
          <w:sz w:val="18"/>
          <w:szCs w:val="18"/>
        </w:rPr>
        <w:t>zawartych umów, regulaminów wewnętrznych</w:t>
      </w:r>
      <w:r w:rsidR="004E438C" w:rsidRPr="00910CA0">
        <w:rPr>
          <w:rFonts w:ascii="Arial" w:hAnsi="Arial" w:cs="Arial"/>
          <w:sz w:val="18"/>
          <w:szCs w:val="18"/>
        </w:rPr>
        <w:t>,</w:t>
      </w:r>
    </w:p>
    <w:p w14:paraId="076E47D2" w14:textId="50F06B7E" w:rsidR="0092186E" w:rsidRPr="00910CA0" w:rsidRDefault="0047252A" w:rsidP="006A4628">
      <w:pPr>
        <w:pStyle w:val="Akapitzlist"/>
        <w:numPr>
          <w:ilvl w:val="0"/>
          <w:numId w:val="7"/>
        </w:numPr>
        <w:overflowPunct/>
        <w:spacing w:before="100"/>
        <w:jc w:val="both"/>
        <w:textAlignment w:val="auto"/>
        <w:rPr>
          <w:rFonts w:ascii="Arial" w:hAnsi="Arial" w:cs="Arial"/>
          <w:sz w:val="18"/>
          <w:szCs w:val="18"/>
        </w:rPr>
      </w:pPr>
      <w:r w:rsidRPr="00910CA0">
        <w:rPr>
          <w:rFonts w:ascii="Arial" w:hAnsi="Arial" w:cs="Arial"/>
          <w:sz w:val="18"/>
          <w:szCs w:val="18"/>
        </w:rPr>
        <w:t xml:space="preserve">brak </w:t>
      </w:r>
      <w:r w:rsidR="00B040A4" w:rsidRPr="00910CA0">
        <w:rPr>
          <w:rFonts w:ascii="Arial" w:hAnsi="Arial" w:cs="Arial"/>
          <w:sz w:val="18"/>
          <w:szCs w:val="18"/>
        </w:rPr>
        <w:t xml:space="preserve">zmiany </w:t>
      </w:r>
      <w:r w:rsidR="00C662B8" w:rsidRPr="00910CA0">
        <w:rPr>
          <w:rFonts w:ascii="Arial" w:hAnsi="Arial" w:cs="Arial"/>
          <w:sz w:val="18"/>
          <w:szCs w:val="18"/>
        </w:rPr>
        <w:t>stwarza poważne zagrożenia</w:t>
      </w:r>
      <w:r w:rsidRPr="00910CA0">
        <w:rPr>
          <w:rFonts w:ascii="Arial" w:hAnsi="Arial" w:cs="Arial"/>
          <w:sz w:val="18"/>
          <w:szCs w:val="18"/>
        </w:rPr>
        <w:t xml:space="preserve"> dla środowiska natur</w:t>
      </w:r>
      <w:r w:rsidR="00183D65" w:rsidRPr="00910CA0">
        <w:rPr>
          <w:rFonts w:ascii="Arial" w:hAnsi="Arial" w:cs="Arial"/>
          <w:sz w:val="18"/>
          <w:szCs w:val="18"/>
        </w:rPr>
        <w:t>alnego</w:t>
      </w:r>
      <w:r w:rsidR="00286757">
        <w:rPr>
          <w:rFonts w:ascii="Arial" w:hAnsi="Arial" w:cs="Arial"/>
          <w:sz w:val="18"/>
          <w:szCs w:val="18"/>
        </w:rPr>
        <w:t xml:space="preserve"> lub życia ludzkiego</w:t>
      </w:r>
      <w:r w:rsidR="00183D65" w:rsidRPr="00910CA0">
        <w:rPr>
          <w:rFonts w:ascii="Arial" w:hAnsi="Arial" w:cs="Arial"/>
          <w:sz w:val="18"/>
          <w:szCs w:val="18"/>
        </w:rPr>
        <w:t>,</w:t>
      </w:r>
    </w:p>
    <w:p w14:paraId="2CC5FB7D" w14:textId="77777777" w:rsidR="008232F9" w:rsidRPr="00910CA0" w:rsidRDefault="00E0568F" w:rsidP="006A4628">
      <w:pPr>
        <w:pStyle w:val="Akapitzlist"/>
        <w:numPr>
          <w:ilvl w:val="0"/>
          <w:numId w:val="7"/>
        </w:numPr>
        <w:overflowPunct/>
        <w:spacing w:before="100"/>
        <w:jc w:val="both"/>
        <w:textAlignment w:val="auto"/>
        <w:rPr>
          <w:rFonts w:ascii="Arial" w:hAnsi="Arial" w:cs="Arial"/>
          <w:sz w:val="18"/>
          <w:szCs w:val="18"/>
        </w:rPr>
      </w:pPr>
      <w:r w:rsidRPr="00910CA0">
        <w:rPr>
          <w:rFonts w:ascii="Arial" w:hAnsi="Arial" w:cs="Arial"/>
          <w:sz w:val="18"/>
          <w:szCs w:val="18"/>
        </w:rPr>
        <w:t>jednym ze skutków zdarzenia jest szkoda osobowa</w:t>
      </w:r>
      <w:r w:rsidR="008232F9" w:rsidRPr="00910CA0">
        <w:rPr>
          <w:rFonts w:ascii="Arial" w:hAnsi="Arial" w:cs="Arial"/>
          <w:sz w:val="18"/>
          <w:szCs w:val="18"/>
        </w:rPr>
        <w:t>,</w:t>
      </w:r>
    </w:p>
    <w:p w14:paraId="424DA6BA" w14:textId="77777777" w:rsidR="00183D65" w:rsidRPr="00910CA0" w:rsidRDefault="008232F9" w:rsidP="006A4628">
      <w:pPr>
        <w:pStyle w:val="Akapitzlist"/>
        <w:numPr>
          <w:ilvl w:val="0"/>
          <w:numId w:val="7"/>
        </w:numPr>
        <w:overflowPunct/>
        <w:spacing w:before="100"/>
        <w:jc w:val="both"/>
        <w:textAlignment w:val="auto"/>
        <w:rPr>
          <w:rFonts w:ascii="Arial" w:hAnsi="Arial" w:cs="Arial"/>
          <w:sz w:val="18"/>
          <w:szCs w:val="18"/>
        </w:rPr>
      </w:pPr>
      <w:r w:rsidRPr="00910CA0">
        <w:rPr>
          <w:rFonts w:ascii="Arial" w:hAnsi="Arial" w:cs="Arial"/>
          <w:sz w:val="18"/>
          <w:szCs w:val="18"/>
        </w:rPr>
        <w:t>szkoda została wyrządzona osobie trzeciej</w:t>
      </w:r>
      <w:r w:rsidR="00183D65" w:rsidRPr="00910CA0">
        <w:rPr>
          <w:rFonts w:ascii="Arial" w:hAnsi="Arial" w:cs="Arial"/>
          <w:sz w:val="18"/>
          <w:szCs w:val="18"/>
        </w:rPr>
        <w:t>.</w:t>
      </w:r>
    </w:p>
    <w:p w14:paraId="38020FE1" w14:textId="77777777" w:rsidR="008C362D" w:rsidRPr="00910CA0" w:rsidRDefault="008C362D" w:rsidP="005D7CE5">
      <w:pPr>
        <w:overflowPunct/>
        <w:autoSpaceDE/>
        <w:autoSpaceDN/>
        <w:adjustRightInd/>
        <w:spacing w:before="100"/>
        <w:ind w:left="425"/>
        <w:jc w:val="both"/>
        <w:textAlignment w:val="auto"/>
        <w:rPr>
          <w:rFonts w:ascii="Arial" w:hAnsi="Arial" w:cs="Arial"/>
          <w:sz w:val="18"/>
          <w:szCs w:val="18"/>
        </w:rPr>
      </w:pPr>
      <w:r w:rsidRPr="00910CA0">
        <w:rPr>
          <w:rFonts w:ascii="Arial" w:hAnsi="Arial" w:cs="Arial"/>
          <w:sz w:val="18"/>
          <w:szCs w:val="18"/>
        </w:rPr>
        <w:t xml:space="preserve">W </w:t>
      </w:r>
      <w:r w:rsidR="00301921" w:rsidRPr="00910CA0">
        <w:rPr>
          <w:rFonts w:ascii="Arial" w:hAnsi="Arial" w:cs="Arial"/>
          <w:sz w:val="18"/>
          <w:szCs w:val="18"/>
        </w:rPr>
        <w:t>powyższych</w:t>
      </w:r>
      <w:r w:rsidRPr="00910CA0">
        <w:rPr>
          <w:rFonts w:ascii="Arial" w:hAnsi="Arial" w:cs="Arial"/>
          <w:sz w:val="18"/>
          <w:szCs w:val="18"/>
        </w:rPr>
        <w:t xml:space="preserve"> przypadkach, </w:t>
      </w:r>
      <w:r w:rsidR="00301921" w:rsidRPr="00910CA0">
        <w:rPr>
          <w:rFonts w:ascii="Arial" w:hAnsi="Arial" w:cs="Arial"/>
          <w:sz w:val="18"/>
          <w:szCs w:val="18"/>
        </w:rPr>
        <w:t xml:space="preserve"> Zamawiający </w:t>
      </w:r>
      <w:r w:rsidRPr="00910CA0">
        <w:rPr>
          <w:rFonts w:ascii="Arial" w:hAnsi="Arial" w:cs="Arial"/>
          <w:sz w:val="18"/>
          <w:szCs w:val="18"/>
        </w:rPr>
        <w:t xml:space="preserve">zobowiązany jest </w:t>
      </w:r>
      <w:r w:rsidR="008232F9" w:rsidRPr="00910CA0">
        <w:rPr>
          <w:rFonts w:ascii="Arial" w:hAnsi="Arial" w:cs="Arial"/>
          <w:sz w:val="18"/>
          <w:szCs w:val="18"/>
        </w:rPr>
        <w:t xml:space="preserve">w miarę możliwości </w:t>
      </w:r>
      <w:r w:rsidRPr="00910CA0">
        <w:rPr>
          <w:rFonts w:ascii="Arial" w:hAnsi="Arial" w:cs="Arial"/>
          <w:sz w:val="18"/>
          <w:szCs w:val="18"/>
        </w:rPr>
        <w:t xml:space="preserve">do sporządzenia protokołu szkody wraz z dokumentacją zdjęciową oraz pozostawienia elementów podlegających wymianie do ewentualnych późniejszych oględzin Ubezpieczyciela, o ile nie stanowi to jakiegokolwiek zagrożenia lub nie pociąga za sobą </w:t>
      </w:r>
      <w:r w:rsidR="00093793" w:rsidRPr="00910CA0">
        <w:rPr>
          <w:rFonts w:ascii="Arial" w:hAnsi="Arial" w:cs="Arial"/>
          <w:sz w:val="18"/>
          <w:szCs w:val="18"/>
        </w:rPr>
        <w:t xml:space="preserve">dodatkowych </w:t>
      </w:r>
      <w:r w:rsidRPr="00910CA0">
        <w:rPr>
          <w:rFonts w:ascii="Arial" w:hAnsi="Arial" w:cs="Arial"/>
          <w:sz w:val="18"/>
          <w:szCs w:val="18"/>
        </w:rPr>
        <w:t>trudności lub kosztów.</w:t>
      </w:r>
    </w:p>
    <w:p w14:paraId="4227EA34" w14:textId="77777777" w:rsidR="00CD1CA6" w:rsidRPr="00910CA0" w:rsidRDefault="00316396"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 xml:space="preserve">W każdym przypadku </w:t>
      </w:r>
      <w:r w:rsidR="00B96214" w:rsidRPr="00910CA0">
        <w:rPr>
          <w:rFonts w:ascii="Arial" w:hAnsi="Arial" w:cs="Arial"/>
          <w:sz w:val="18"/>
          <w:szCs w:val="18"/>
        </w:rPr>
        <w:t xml:space="preserve">Zamawiający za zgodą Wykonawcy może wcześniej </w:t>
      </w:r>
      <w:r w:rsidR="007007EE" w:rsidRPr="00910CA0">
        <w:rPr>
          <w:rFonts w:ascii="Arial" w:hAnsi="Arial" w:cs="Arial"/>
          <w:sz w:val="18"/>
          <w:szCs w:val="18"/>
        </w:rPr>
        <w:t>przystąpić do usunięcia szkody</w:t>
      </w:r>
      <w:r w:rsidR="00093793" w:rsidRPr="00910CA0">
        <w:rPr>
          <w:rFonts w:ascii="Arial" w:hAnsi="Arial" w:cs="Arial"/>
          <w:sz w:val="18"/>
          <w:szCs w:val="18"/>
        </w:rPr>
        <w:t>, tj. bez oczekiwania na oględziny z udziałem Wykonawcy</w:t>
      </w:r>
      <w:r w:rsidR="007007EE" w:rsidRPr="00910CA0">
        <w:rPr>
          <w:rFonts w:ascii="Arial" w:hAnsi="Arial" w:cs="Arial"/>
          <w:sz w:val="18"/>
          <w:szCs w:val="18"/>
        </w:rPr>
        <w:t>. Zgoda może być udzielona w formie elektronicznej</w:t>
      </w:r>
      <w:r w:rsidR="00093793" w:rsidRPr="00910CA0">
        <w:rPr>
          <w:rFonts w:ascii="Arial" w:hAnsi="Arial" w:cs="Arial"/>
          <w:sz w:val="18"/>
          <w:szCs w:val="18"/>
        </w:rPr>
        <w:t xml:space="preserve"> (e-mail)</w:t>
      </w:r>
      <w:r w:rsidR="007007EE" w:rsidRPr="00910CA0">
        <w:rPr>
          <w:rFonts w:ascii="Arial" w:hAnsi="Arial" w:cs="Arial"/>
          <w:sz w:val="18"/>
          <w:szCs w:val="18"/>
        </w:rPr>
        <w:t>.</w:t>
      </w:r>
    </w:p>
    <w:p w14:paraId="003BCF91" w14:textId="212E2EA6" w:rsidR="00DB21F4" w:rsidRPr="00910CA0" w:rsidRDefault="00DB21F4"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 xml:space="preserve">Jeżeli w ogólnych/szczególnych warunkach ubezpieczenia przewidziany jest termin na przygotowanie </w:t>
      </w:r>
      <w:r w:rsidR="00CF79B2">
        <w:rPr>
          <w:rFonts w:ascii="Arial" w:hAnsi="Arial" w:cs="Arial"/>
          <w:sz w:val="18"/>
          <w:szCs w:val="18"/>
        </w:rPr>
        <w:br/>
      </w:r>
      <w:r w:rsidRPr="00910CA0">
        <w:rPr>
          <w:rFonts w:ascii="Arial" w:hAnsi="Arial" w:cs="Arial"/>
          <w:sz w:val="18"/>
          <w:szCs w:val="18"/>
        </w:rPr>
        <w:t>i dostarczenie przez Zamawiającego dokumentów niezbędnych do ustalenia okoliczności szkody i/lub jej rozmiaru, zapis ten ulega zmianie na: „w terminie, w którym w stosunkach danego rodzaju, przy uwzględnieniu okoliczności towarzyszących, mogły być przekazane Wykonawcy bez uzasadnionej zwłoki”.</w:t>
      </w:r>
    </w:p>
    <w:p w14:paraId="561F8D04" w14:textId="7B70A0D9" w:rsidR="00EA24E0" w:rsidRPr="00910CA0" w:rsidRDefault="00DB21F4"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 xml:space="preserve">Wykonawca zobowiązany jest niezwłocznie, jednak nie później niż w ciągu </w:t>
      </w:r>
      <w:r w:rsidR="00D108EA">
        <w:rPr>
          <w:rFonts w:ascii="Arial" w:hAnsi="Arial" w:cs="Arial"/>
          <w:sz w:val="18"/>
          <w:szCs w:val="18"/>
        </w:rPr>
        <w:t>7</w:t>
      </w:r>
      <w:r w:rsidRPr="00910CA0">
        <w:rPr>
          <w:rFonts w:ascii="Arial" w:hAnsi="Arial" w:cs="Arial"/>
          <w:sz w:val="18"/>
          <w:szCs w:val="18"/>
        </w:rPr>
        <w:t xml:space="preserve"> dni roboczych</w:t>
      </w:r>
      <w:r w:rsidR="00891BC0" w:rsidRPr="00910CA0">
        <w:rPr>
          <w:rFonts w:ascii="Arial" w:hAnsi="Arial" w:cs="Arial"/>
          <w:sz w:val="18"/>
          <w:szCs w:val="18"/>
        </w:rPr>
        <w:t xml:space="preserve"> od zgłoszenia szkody</w:t>
      </w:r>
      <w:r w:rsidRPr="00910CA0">
        <w:rPr>
          <w:rFonts w:ascii="Arial" w:hAnsi="Arial" w:cs="Arial"/>
          <w:sz w:val="18"/>
          <w:szCs w:val="18"/>
        </w:rPr>
        <w:t>, przedstawić Zamawiającemu wykaz wymaganej z jego strony dokumentacji niezbędnej do ustalenia odpowiedzialności za szkodę i wysokości należnego odszkodowania.</w:t>
      </w:r>
    </w:p>
    <w:p w14:paraId="1196AB1F" w14:textId="225F515A" w:rsidR="00DB21F4" w:rsidRPr="00910CA0" w:rsidRDefault="00EA24E0"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 xml:space="preserve">W żadnym wypadku </w:t>
      </w:r>
      <w:r w:rsidR="00DB21F4" w:rsidRPr="00910CA0">
        <w:rPr>
          <w:rFonts w:ascii="Arial" w:hAnsi="Arial" w:cs="Arial"/>
          <w:sz w:val="18"/>
          <w:szCs w:val="18"/>
        </w:rPr>
        <w:t>Wykonawca nie może uzależniać rozpatrzenia sprawy od przedstawienia przez Zamawiającego stanowiska w kwestii odpowiedzialności za szkodę, od przedstawienia dokumentów, którymi Zamawiający nie dysponuje w ramach prowadzonej działalności lub których nie jest w stanie uzyskać od dysponujących nimi podmiotów zewnętrznych, jak również od przedstawienia przez Zamawiającego innych dokumentów, które Ubezpieczyciel może uzyskać z innych źródeł.</w:t>
      </w:r>
    </w:p>
    <w:p w14:paraId="5C2F75A4" w14:textId="77777777" w:rsidR="003306E7" w:rsidRPr="00910CA0" w:rsidRDefault="003306E7"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Na potrzeby realizacji umowy ubezpieczenia w zakresie likwidacji szkód strony akceptują i uważają za wiążące przesyłanie dokumentów pocztą elektroniczną.</w:t>
      </w:r>
    </w:p>
    <w:p w14:paraId="23C0F153" w14:textId="2AD78C3C" w:rsidR="00DB21F4" w:rsidRPr="00910CA0" w:rsidRDefault="004A18B7" w:rsidP="006A4628">
      <w:pPr>
        <w:numPr>
          <w:ilvl w:val="0"/>
          <w:numId w:val="5"/>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Pr>
          <w:rFonts w:ascii="Arial" w:hAnsi="Arial" w:cs="Arial"/>
          <w:sz w:val="18"/>
          <w:szCs w:val="18"/>
        </w:rPr>
        <w:t>W wypadku</w:t>
      </w:r>
      <w:r w:rsidRPr="00910CA0">
        <w:rPr>
          <w:rFonts w:ascii="Arial" w:hAnsi="Arial" w:cs="Arial"/>
          <w:sz w:val="18"/>
          <w:szCs w:val="18"/>
        </w:rPr>
        <w:t xml:space="preserve"> </w:t>
      </w:r>
      <w:r w:rsidR="00DB21F4" w:rsidRPr="00910CA0">
        <w:rPr>
          <w:rFonts w:ascii="Arial" w:hAnsi="Arial" w:cs="Arial"/>
          <w:sz w:val="18"/>
          <w:szCs w:val="18"/>
        </w:rPr>
        <w:t xml:space="preserve">szkód w ubezpieczonym mieniu </w:t>
      </w:r>
      <w:r w:rsidR="00336201" w:rsidRPr="00910CA0">
        <w:rPr>
          <w:rFonts w:ascii="Arial" w:hAnsi="Arial" w:cs="Arial"/>
          <w:sz w:val="18"/>
          <w:szCs w:val="18"/>
        </w:rPr>
        <w:t xml:space="preserve">Zamawiającego jest </w:t>
      </w:r>
      <w:r w:rsidR="00DB21F4" w:rsidRPr="00910CA0">
        <w:rPr>
          <w:rFonts w:ascii="Arial" w:hAnsi="Arial" w:cs="Arial"/>
          <w:sz w:val="18"/>
          <w:szCs w:val="18"/>
        </w:rPr>
        <w:t>zobowiązany w miarę możliwości i w zależności od okoliczności oraz charakteru szkody przedstawić następujące dokumenty:</w:t>
      </w:r>
    </w:p>
    <w:p w14:paraId="3BF6B38D" w14:textId="77777777" w:rsidR="00DB21F4" w:rsidRPr="00910CA0" w:rsidRDefault="00DB21F4" w:rsidP="006A4628">
      <w:pPr>
        <w:numPr>
          <w:ilvl w:val="0"/>
          <w:numId w:val="11"/>
        </w:numPr>
        <w:tabs>
          <w:tab w:val="clear" w:pos="1287"/>
          <w:tab w:val="num" w:pos="709"/>
        </w:tabs>
        <w:overflowPunct/>
        <w:autoSpaceDE/>
        <w:autoSpaceDN/>
        <w:adjustRightInd/>
        <w:spacing w:before="100"/>
        <w:ind w:left="709" w:hanging="283"/>
        <w:jc w:val="both"/>
        <w:textAlignment w:val="auto"/>
        <w:rPr>
          <w:rFonts w:ascii="Arial" w:hAnsi="Arial" w:cs="Arial"/>
          <w:sz w:val="18"/>
          <w:szCs w:val="18"/>
        </w:rPr>
      </w:pPr>
      <w:r w:rsidRPr="00910CA0">
        <w:rPr>
          <w:rFonts w:ascii="Arial" w:hAnsi="Arial" w:cs="Arial"/>
          <w:sz w:val="18"/>
          <w:szCs w:val="18"/>
        </w:rPr>
        <w:t>Zgłoszenie szkody zawierające:</w:t>
      </w:r>
    </w:p>
    <w:p w14:paraId="0252FD1F" w14:textId="77777777" w:rsidR="00DB21F4" w:rsidRPr="00910CA0" w:rsidRDefault="00DB21F4" w:rsidP="006A4628">
      <w:pPr>
        <w:numPr>
          <w:ilvl w:val="0"/>
          <w:numId w:val="12"/>
        </w:numPr>
        <w:overflowPunct/>
        <w:autoSpaceDE/>
        <w:autoSpaceDN/>
        <w:adjustRightInd/>
        <w:ind w:left="1281" w:hanging="357"/>
        <w:jc w:val="both"/>
        <w:textAlignment w:val="auto"/>
        <w:rPr>
          <w:rFonts w:ascii="Arial" w:hAnsi="Arial" w:cs="Arial"/>
          <w:sz w:val="18"/>
          <w:szCs w:val="18"/>
        </w:rPr>
      </w:pPr>
      <w:r w:rsidRPr="00910CA0">
        <w:rPr>
          <w:rFonts w:ascii="Arial" w:hAnsi="Arial" w:cs="Arial"/>
          <w:sz w:val="18"/>
          <w:szCs w:val="18"/>
        </w:rPr>
        <w:t>Datę i miejsce powstania lub ujawnienia szkody,</w:t>
      </w:r>
    </w:p>
    <w:p w14:paraId="44C53A05" w14:textId="77777777" w:rsidR="00DB21F4" w:rsidRPr="00910CA0" w:rsidRDefault="00DB21F4" w:rsidP="006A4628">
      <w:pPr>
        <w:numPr>
          <w:ilvl w:val="0"/>
          <w:numId w:val="12"/>
        </w:numPr>
        <w:overflowPunct/>
        <w:autoSpaceDE/>
        <w:autoSpaceDN/>
        <w:adjustRightInd/>
        <w:ind w:left="1281" w:hanging="357"/>
        <w:jc w:val="both"/>
        <w:textAlignment w:val="auto"/>
        <w:rPr>
          <w:rFonts w:ascii="Arial" w:hAnsi="Arial" w:cs="Arial"/>
          <w:sz w:val="18"/>
          <w:szCs w:val="18"/>
        </w:rPr>
      </w:pPr>
      <w:r w:rsidRPr="00910CA0">
        <w:rPr>
          <w:rFonts w:ascii="Arial" w:hAnsi="Arial" w:cs="Arial"/>
          <w:sz w:val="18"/>
          <w:szCs w:val="18"/>
        </w:rPr>
        <w:t>Opis przedmiotu szkody,</w:t>
      </w:r>
    </w:p>
    <w:p w14:paraId="5D4FAEA7" w14:textId="22062A42" w:rsidR="00DB21F4" w:rsidRPr="00910CA0" w:rsidRDefault="00DB21F4" w:rsidP="006A4628">
      <w:pPr>
        <w:numPr>
          <w:ilvl w:val="0"/>
          <w:numId w:val="12"/>
        </w:numPr>
        <w:overflowPunct/>
        <w:autoSpaceDE/>
        <w:autoSpaceDN/>
        <w:adjustRightInd/>
        <w:ind w:left="1281" w:hanging="357"/>
        <w:jc w:val="both"/>
        <w:textAlignment w:val="auto"/>
        <w:rPr>
          <w:rFonts w:ascii="Arial" w:hAnsi="Arial" w:cs="Arial"/>
          <w:sz w:val="18"/>
          <w:szCs w:val="18"/>
        </w:rPr>
      </w:pPr>
      <w:r w:rsidRPr="00910CA0">
        <w:rPr>
          <w:rFonts w:ascii="Arial" w:hAnsi="Arial" w:cs="Arial"/>
          <w:sz w:val="18"/>
          <w:szCs w:val="18"/>
        </w:rPr>
        <w:t xml:space="preserve">Opis okoliczności powstania </w:t>
      </w:r>
      <w:r w:rsidR="00B717F7">
        <w:rPr>
          <w:rFonts w:ascii="Arial" w:hAnsi="Arial" w:cs="Arial"/>
          <w:sz w:val="18"/>
          <w:szCs w:val="18"/>
        </w:rPr>
        <w:t xml:space="preserve">lub ujawnienia </w:t>
      </w:r>
      <w:r w:rsidRPr="00910CA0">
        <w:rPr>
          <w:rFonts w:ascii="Arial" w:hAnsi="Arial" w:cs="Arial"/>
          <w:sz w:val="18"/>
          <w:szCs w:val="18"/>
        </w:rPr>
        <w:t>szkody,</w:t>
      </w:r>
    </w:p>
    <w:p w14:paraId="54EC2F88" w14:textId="77777777" w:rsidR="00DB21F4" w:rsidRPr="00910CA0" w:rsidRDefault="00DB21F4" w:rsidP="006A4628">
      <w:pPr>
        <w:numPr>
          <w:ilvl w:val="0"/>
          <w:numId w:val="12"/>
        </w:numPr>
        <w:overflowPunct/>
        <w:autoSpaceDE/>
        <w:autoSpaceDN/>
        <w:adjustRightInd/>
        <w:ind w:left="1281" w:hanging="357"/>
        <w:jc w:val="both"/>
        <w:textAlignment w:val="auto"/>
        <w:rPr>
          <w:rFonts w:ascii="Arial" w:hAnsi="Arial" w:cs="Arial"/>
          <w:sz w:val="18"/>
          <w:szCs w:val="18"/>
        </w:rPr>
      </w:pPr>
      <w:r w:rsidRPr="00910CA0">
        <w:rPr>
          <w:rFonts w:ascii="Arial" w:hAnsi="Arial" w:cs="Arial"/>
          <w:sz w:val="18"/>
          <w:szCs w:val="18"/>
        </w:rPr>
        <w:t>Informacje odnośnie planowanego sposobu dalszego postępowania (naprawa, wymiana).</w:t>
      </w:r>
    </w:p>
    <w:p w14:paraId="03E85FB5" w14:textId="1D3088A0" w:rsidR="00DB21F4" w:rsidRPr="00910CA0" w:rsidRDefault="00B717F7" w:rsidP="006A4628">
      <w:pPr>
        <w:numPr>
          <w:ilvl w:val="0"/>
          <w:numId w:val="11"/>
        </w:numPr>
        <w:tabs>
          <w:tab w:val="clear" w:pos="1287"/>
          <w:tab w:val="num" w:pos="709"/>
        </w:tabs>
        <w:overflowPunct/>
        <w:autoSpaceDE/>
        <w:autoSpaceDN/>
        <w:adjustRightInd/>
        <w:spacing w:before="100"/>
        <w:ind w:left="709" w:hanging="283"/>
        <w:jc w:val="both"/>
        <w:textAlignment w:val="auto"/>
        <w:rPr>
          <w:rFonts w:ascii="Arial" w:hAnsi="Arial" w:cs="Arial"/>
          <w:sz w:val="18"/>
          <w:szCs w:val="18"/>
        </w:rPr>
      </w:pPr>
      <w:r w:rsidRPr="00910CA0">
        <w:rPr>
          <w:rFonts w:ascii="Arial" w:hAnsi="Arial" w:cs="Arial"/>
          <w:sz w:val="18"/>
          <w:szCs w:val="18"/>
        </w:rPr>
        <w:t>Dokumentacj</w:t>
      </w:r>
      <w:r>
        <w:rPr>
          <w:rFonts w:ascii="Arial" w:hAnsi="Arial" w:cs="Arial"/>
          <w:sz w:val="18"/>
          <w:szCs w:val="18"/>
        </w:rPr>
        <w:t>ę</w:t>
      </w:r>
      <w:r w:rsidRPr="00910CA0">
        <w:rPr>
          <w:rFonts w:ascii="Arial" w:hAnsi="Arial" w:cs="Arial"/>
          <w:sz w:val="18"/>
          <w:szCs w:val="18"/>
        </w:rPr>
        <w:t xml:space="preserve"> </w:t>
      </w:r>
      <w:r w:rsidR="00DB21F4" w:rsidRPr="00910CA0">
        <w:rPr>
          <w:rFonts w:ascii="Arial" w:hAnsi="Arial" w:cs="Arial"/>
          <w:sz w:val="18"/>
          <w:szCs w:val="18"/>
        </w:rPr>
        <w:t>szkody</w:t>
      </w:r>
      <w:r>
        <w:rPr>
          <w:rFonts w:ascii="Arial" w:hAnsi="Arial" w:cs="Arial"/>
          <w:sz w:val="18"/>
          <w:szCs w:val="18"/>
        </w:rPr>
        <w:t xml:space="preserve"> taką jak</w:t>
      </w:r>
      <w:r w:rsidR="00DB21F4" w:rsidRPr="00910CA0">
        <w:rPr>
          <w:rFonts w:ascii="Arial" w:hAnsi="Arial" w:cs="Arial"/>
          <w:sz w:val="18"/>
          <w:szCs w:val="18"/>
        </w:rPr>
        <w:t>:</w:t>
      </w:r>
    </w:p>
    <w:p w14:paraId="04AC5A6E" w14:textId="06717648" w:rsidR="00DB21F4" w:rsidRPr="00910CA0" w:rsidRDefault="00DB21F4" w:rsidP="006A4628">
      <w:pPr>
        <w:numPr>
          <w:ilvl w:val="0"/>
          <w:numId w:val="13"/>
        </w:numPr>
        <w:overflowPunct/>
        <w:autoSpaceDE/>
        <w:autoSpaceDN/>
        <w:adjustRightInd/>
        <w:ind w:left="1281" w:hanging="357"/>
        <w:jc w:val="both"/>
        <w:textAlignment w:val="auto"/>
        <w:rPr>
          <w:rFonts w:ascii="Arial" w:hAnsi="Arial" w:cs="Arial"/>
          <w:sz w:val="18"/>
          <w:szCs w:val="18"/>
        </w:rPr>
      </w:pPr>
      <w:r w:rsidRPr="00910CA0">
        <w:rPr>
          <w:rFonts w:ascii="Arial" w:hAnsi="Arial" w:cs="Arial"/>
          <w:sz w:val="18"/>
          <w:szCs w:val="18"/>
        </w:rPr>
        <w:t xml:space="preserve">Informacje o </w:t>
      </w:r>
      <w:r w:rsidR="00B717F7">
        <w:rPr>
          <w:rFonts w:ascii="Arial" w:hAnsi="Arial" w:cs="Arial"/>
          <w:sz w:val="18"/>
          <w:szCs w:val="18"/>
        </w:rPr>
        <w:t xml:space="preserve">znanych </w:t>
      </w:r>
      <w:r w:rsidRPr="00910CA0">
        <w:rPr>
          <w:rFonts w:ascii="Arial" w:hAnsi="Arial" w:cs="Arial"/>
          <w:sz w:val="18"/>
          <w:szCs w:val="18"/>
        </w:rPr>
        <w:t xml:space="preserve">okolicznościach i przyczynie powstania szkody – jak np. oświadczenia </w:t>
      </w:r>
      <w:r w:rsidR="00DA510D" w:rsidRPr="00910CA0">
        <w:rPr>
          <w:rFonts w:ascii="Arial" w:hAnsi="Arial" w:cs="Arial"/>
          <w:sz w:val="18"/>
          <w:szCs w:val="18"/>
        </w:rPr>
        <w:t>Zamawiającego</w:t>
      </w:r>
      <w:r w:rsidRPr="00910CA0">
        <w:rPr>
          <w:rFonts w:ascii="Arial" w:hAnsi="Arial" w:cs="Arial"/>
          <w:sz w:val="18"/>
          <w:szCs w:val="18"/>
        </w:rPr>
        <w:t>, opinie lub notatki właściwych służb technicznych, opinie właściwych serwisów bądź podmiotów zawodowo trudniących się naprawą mienia itp.,</w:t>
      </w:r>
    </w:p>
    <w:p w14:paraId="6315DFDD" w14:textId="77777777" w:rsidR="00DB21F4" w:rsidRPr="00910CA0" w:rsidRDefault="00DB21F4" w:rsidP="006A4628">
      <w:pPr>
        <w:numPr>
          <w:ilvl w:val="0"/>
          <w:numId w:val="13"/>
        </w:numPr>
        <w:overflowPunct/>
        <w:autoSpaceDE/>
        <w:autoSpaceDN/>
        <w:adjustRightInd/>
        <w:ind w:left="1281" w:hanging="357"/>
        <w:jc w:val="both"/>
        <w:textAlignment w:val="auto"/>
        <w:rPr>
          <w:rFonts w:ascii="Arial" w:hAnsi="Arial" w:cs="Arial"/>
          <w:sz w:val="18"/>
          <w:szCs w:val="18"/>
        </w:rPr>
      </w:pPr>
      <w:r w:rsidRPr="00910CA0">
        <w:rPr>
          <w:rFonts w:ascii="Arial" w:hAnsi="Arial" w:cs="Arial"/>
          <w:sz w:val="18"/>
          <w:szCs w:val="18"/>
        </w:rPr>
        <w:t>Dokumentacja fotograficzna, o ile możliwe było jej wykonanie,</w:t>
      </w:r>
    </w:p>
    <w:p w14:paraId="5939FA13" w14:textId="77777777" w:rsidR="00DB21F4" w:rsidRPr="00910CA0" w:rsidRDefault="00DB21F4" w:rsidP="006A4628">
      <w:pPr>
        <w:numPr>
          <w:ilvl w:val="0"/>
          <w:numId w:val="13"/>
        </w:numPr>
        <w:overflowPunct/>
        <w:autoSpaceDE/>
        <w:autoSpaceDN/>
        <w:adjustRightInd/>
        <w:ind w:left="1281" w:hanging="357"/>
        <w:jc w:val="both"/>
        <w:textAlignment w:val="auto"/>
        <w:rPr>
          <w:rFonts w:ascii="Arial" w:hAnsi="Arial" w:cs="Arial"/>
          <w:sz w:val="18"/>
          <w:szCs w:val="18"/>
        </w:rPr>
      </w:pPr>
      <w:r w:rsidRPr="00910CA0">
        <w:rPr>
          <w:rFonts w:ascii="Arial" w:hAnsi="Arial" w:cs="Arial"/>
          <w:sz w:val="18"/>
          <w:szCs w:val="18"/>
        </w:rPr>
        <w:t>Rachunek strat (szczegółowe zestawienie strat, kalkulacje lub kosztorysy, rachunki lub faktury itp.),</w:t>
      </w:r>
    </w:p>
    <w:p w14:paraId="203B8E1C" w14:textId="69F62D0D" w:rsidR="00DB21F4" w:rsidRPr="00910CA0" w:rsidRDefault="00DB21F4" w:rsidP="006A4628">
      <w:pPr>
        <w:numPr>
          <w:ilvl w:val="0"/>
          <w:numId w:val="13"/>
        </w:numPr>
        <w:overflowPunct/>
        <w:autoSpaceDE/>
        <w:autoSpaceDN/>
        <w:adjustRightInd/>
        <w:ind w:left="1281" w:hanging="357"/>
        <w:jc w:val="both"/>
        <w:textAlignment w:val="auto"/>
        <w:rPr>
          <w:rFonts w:ascii="Arial" w:hAnsi="Arial" w:cs="Arial"/>
          <w:sz w:val="18"/>
          <w:szCs w:val="18"/>
        </w:rPr>
      </w:pPr>
      <w:r w:rsidRPr="00910CA0">
        <w:rPr>
          <w:rFonts w:ascii="Arial" w:hAnsi="Arial" w:cs="Arial"/>
          <w:sz w:val="18"/>
          <w:szCs w:val="18"/>
        </w:rPr>
        <w:t xml:space="preserve">Dokumenty potwierdzające posiadanie uszkodzonego mienia, takie jak: wyciąg z ewidencji mienia, kopia dokumentu zakupu lub dokumentów magazynowych – w braku możliwości ich przedstawienia (np. ze względu na upływ czasu, zniszczenie wskutek szkody lub zagubienie) wystarczające będzie przedstawienie przez </w:t>
      </w:r>
      <w:r w:rsidR="00DA510D" w:rsidRPr="00910CA0">
        <w:rPr>
          <w:rFonts w:ascii="Arial" w:hAnsi="Arial" w:cs="Arial"/>
          <w:sz w:val="18"/>
          <w:szCs w:val="18"/>
        </w:rPr>
        <w:t>Zamawiającego</w:t>
      </w:r>
      <w:r w:rsidRPr="00910CA0">
        <w:rPr>
          <w:rFonts w:ascii="Arial" w:hAnsi="Arial" w:cs="Arial"/>
          <w:sz w:val="18"/>
          <w:szCs w:val="18"/>
        </w:rPr>
        <w:t xml:space="preserve"> stosown</w:t>
      </w:r>
      <w:r w:rsidR="00DA510D" w:rsidRPr="00910CA0">
        <w:rPr>
          <w:rFonts w:ascii="Arial" w:hAnsi="Arial" w:cs="Arial"/>
          <w:sz w:val="18"/>
          <w:szCs w:val="18"/>
        </w:rPr>
        <w:t>ego oświadczenia,</w:t>
      </w:r>
    </w:p>
    <w:p w14:paraId="27C78E88" w14:textId="242B3E24" w:rsidR="00DB21F4" w:rsidRPr="00910CA0" w:rsidRDefault="00B717F7" w:rsidP="006A4628">
      <w:pPr>
        <w:numPr>
          <w:ilvl w:val="0"/>
          <w:numId w:val="13"/>
        </w:numPr>
        <w:overflowPunct/>
        <w:autoSpaceDE/>
        <w:autoSpaceDN/>
        <w:adjustRightInd/>
        <w:ind w:left="1281" w:hanging="357"/>
        <w:jc w:val="both"/>
        <w:textAlignment w:val="auto"/>
        <w:rPr>
          <w:rFonts w:ascii="Arial" w:hAnsi="Arial" w:cs="Arial"/>
          <w:sz w:val="18"/>
          <w:szCs w:val="18"/>
        </w:rPr>
      </w:pPr>
      <w:r>
        <w:rPr>
          <w:rFonts w:ascii="Arial" w:hAnsi="Arial" w:cs="Arial"/>
          <w:sz w:val="18"/>
          <w:szCs w:val="18"/>
        </w:rPr>
        <w:t>Posiadane i</w:t>
      </w:r>
      <w:r w:rsidRPr="00910CA0">
        <w:rPr>
          <w:rFonts w:ascii="Arial" w:hAnsi="Arial" w:cs="Arial"/>
          <w:sz w:val="18"/>
          <w:szCs w:val="18"/>
        </w:rPr>
        <w:t xml:space="preserve">nformacje </w:t>
      </w:r>
      <w:r w:rsidR="00DB21F4" w:rsidRPr="00910CA0">
        <w:rPr>
          <w:rFonts w:ascii="Arial" w:hAnsi="Arial" w:cs="Arial"/>
          <w:sz w:val="18"/>
          <w:szCs w:val="18"/>
        </w:rPr>
        <w:t>i dokumenty zabezpieczające prawa regresowe - ustalenia dot. osób trzecich odpowiedzialnych za powstanie szkody, zgłoszenie na Policję itp.,</w:t>
      </w:r>
    </w:p>
    <w:p w14:paraId="2DB3C063" w14:textId="77777777" w:rsidR="00DB21F4" w:rsidRPr="00910CA0" w:rsidRDefault="00DB21F4" w:rsidP="006A4628">
      <w:pPr>
        <w:numPr>
          <w:ilvl w:val="0"/>
          <w:numId w:val="13"/>
        </w:numPr>
        <w:overflowPunct/>
        <w:autoSpaceDE/>
        <w:autoSpaceDN/>
        <w:adjustRightInd/>
        <w:ind w:left="1281" w:hanging="357"/>
        <w:jc w:val="both"/>
        <w:textAlignment w:val="auto"/>
        <w:rPr>
          <w:rFonts w:ascii="Arial" w:hAnsi="Arial" w:cs="Arial"/>
          <w:sz w:val="18"/>
          <w:szCs w:val="18"/>
        </w:rPr>
      </w:pPr>
      <w:r w:rsidRPr="00910CA0">
        <w:rPr>
          <w:rFonts w:ascii="Arial" w:hAnsi="Arial" w:cs="Arial"/>
          <w:sz w:val="18"/>
          <w:szCs w:val="18"/>
        </w:rPr>
        <w:t>Numer rachunku bankowego, na które należy przekazać odszkodowanie.</w:t>
      </w:r>
    </w:p>
    <w:p w14:paraId="63E86CA8" w14:textId="77777777" w:rsidR="00B41FB8" w:rsidRPr="00910CA0" w:rsidRDefault="00891BC0" w:rsidP="006A4628">
      <w:pPr>
        <w:numPr>
          <w:ilvl w:val="0"/>
          <w:numId w:val="5"/>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910CA0">
        <w:rPr>
          <w:rFonts w:ascii="Arial" w:hAnsi="Arial" w:cs="Arial"/>
          <w:sz w:val="18"/>
          <w:szCs w:val="18"/>
        </w:rPr>
        <w:t xml:space="preserve">Wykonawca może zwrócić się o przedstawienie także </w:t>
      </w:r>
      <w:r w:rsidR="00336201" w:rsidRPr="00910CA0">
        <w:rPr>
          <w:rFonts w:ascii="Arial" w:hAnsi="Arial" w:cs="Arial"/>
          <w:sz w:val="18"/>
          <w:szCs w:val="18"/>
        </w:rPr>
        <w:t>innych</w:t>
      </w:r>
      <w:r w:rsidRPr="00910CA0">
        <w:rPr>
          <w:rFonts w:ascii="Arial" w:hAnsi="Arial" w:cs="Arial"/>
          <w:sz w:val="18"/>
          <w:szCs w:val="18"/>
        </w:rPr>
        <w:t xml:space="preserve"> </w:t>
      </w:r>
      <w:r w:rsidR="00336201" w:rsidRPr="00910CA0">
        <w:rPr>
          <w:rFonts w:ascii="Arial" w:hAnsi="Arial" w:cs="Arial"/>
          <w:sz w:val="18"/>
          <w:szCs w:val="18"/>
        </w:rPr>
        <w:t>dokumentów</w:t>
      </w:r>
      <w:r w:rsidRPr="00910CA0">
        <w:rPr>
          <w:rFonts w:ascii="Arial" w:hAnsi="Arial" w:cs="Arial"/>
          <w:sz w:val="18"/>
          <w:szCs w:val="18"/>
        </w:rPr>
        <w:t xml:space="preserve">, </w:t>
      </w:r>
      <w:r w:rsidR="00336201" w:rsidRPr="00910CA0">
        <w:rPr>
          <w:rFonts w:ascii="Arial" w:hAnsi="Arial" w:cs="Arial"/>
          <w:sz w:val="18"/>
          <w:szCs w:val="18"/>
        </w:rPr>
        <w:t>niż wymienione</w:t>
      </w:r>
      <w:r w:rsidRPr="00910CA0">
        <w:rPr>
          <w:rFonts w:ascii="Arial" w:hAnsi="Arial" w:cs="Arial"/>
          <w:sz w:val="18"/>
          <w:szCs w:val="18"/>
        </w:rPr>
        <w:t xml:space="preserve"> w ustępie poprzedzającym, wyjaśniając powody, dla których </w:t>
      </w:r>
      <w:r w:rsidR="00336201" w:rsidRPr="00910CA0">
        <w:rPr>
          <w:rFonts w:ascii="Arial" w:hAnsi="Arial" w:cs="Arial"/>
          <w:sz w:val="18"/>
          <w:szCs w:val="18"/>
        </w:rPr>
        <w:t xml:space="preserve">dokumenty te </w:t>
      </w:r>
      <w:r w:rsidRPr="00910CA0">
        <w:rPr>
          <w:rFonts w:ascii="Arial" w:hAnsi="Arial" w:cs="Arial"/>
          <w:sz w:val="18"/>
          <w:szCs w:val="18"/>
        </w:rPr>
        <w:t>są obiektywnie niezbędne do ustalenia odpowiedzialności za szkodę lub wysokości należnego odszkodowania.</w:t>
      </w:r>
    </w:p>
    <w:p w14:paraId="669D48F0" w14:textId="77777777" w:rsidR="00C32F7D" w:rsidRPr="00910CA0" w:rsidRDefault="00C32F7D" w:rsidP="005D7CE5">
      <w:pPr>
        <w:overflowPunct/>
        <w:autoSpaceDE/>
        <w:autoSpaceDN/>
        <w:adjustRightInd/>
        <w:spacing w:before="100"/>
        <w:jc w:val="both"/>
        <w:textAlignment w:val="auto"/>
        <w:rPr>
          <w:rFonts w:ascii="Arial" w:hAnsi="Arial" w:cs="Arial"/>
          <w:sz w:val="18"/>
          <w:szCs w:val="18"/>
        </w:rPr>
      </w:pPr>
    </w:p>
    <w:p w14:paraId="3B040C35" w14:textId="77777777" w:rsidR="00C32F7D" w:rsidRPr="00910CA0" w:rsidRDefault="00C32F7D" w:rsidP="006A4628">
      <w:pPr>
        <w:pStyle w:val="Luca"/>
        <w:numPr>
          <w:ilvl w:val="0"/>
          <w:numId w:val="4"/>
        </w:numPr>
        <w:spacing w:before="100" w:line="240" w:lineRule="auto"/>
        <w:ind w:left="426"/>
        <w:jc w:val="center"/>
        <w:rPr>
          <w:rFonts w:ascii="Arial" w:eastAsia="Times New Roman" w:hAnsi="Arial" w:cs="Arial"/>
          <w:b/>
          <w:sz w:val="18"/>
          <w:szCs w:val="18"/>
        </w:rPr>
      </w:pPr>
    </w:p>
    <w:p w14:paraId="2555321C" w14:textId="77777777" w:rsidR="00C32F7D" w:rsidRPr="00910CA0" w:rsidRDefault="00C32F7D" w:rsidP="005D7CE5">
      <w:pPr>
        <w:pStyle w:val="Luca"/>
        <w:spacing w:before="100" w:line="240" w:lineRule="auto"/>
        <w:jc w:val="center"/>
        <w:rPr>
          <w:rFonts w:ascii="Arial" w:eastAsia="Times New Roman" w:hAnsi="Arial" w:cs="Arial"/>
          <w:b/>
          <w:sz w:val="18"/>
          <w:szCs w:val="18"/>
        </w:rPr>
      </w:pPr>
      <w:r w:rsidRPr="00910CA0">
        <w:rPr>
          <w:rFonts w:ascii="Arial" w:eastAsia="Times New Roman" w:hAnsi="Arial" w:cs="Arial"/>
          <w:b/>
          <w:sz w:val="18"/>
          <w:szCs w:val="18"/>
        </w:rPr>
        <w:t>Obsługa likwidacji szkód ze strony Wykonawcy</w:t>
      </w:r>
    </w:p>
    <w:p w14:paraId="5AEF8C9C" w14:textId="689E4F53" w:rsidR="00C32F7D" w:rsidRPr="00960D14" w:rsidRDefault="00C32F7D" w:rsidP="005D7CE5">
      <w:pPr>
        <w:pStyle w:val="Akapitzlist"/>
        <w:numPr>
          <w:ilvl w:val="0"/>
          <w:numId w:val="9"/>
        </w:numPr>
        <w:overflowPunct/>
        <w:autoSpaceDE/>
        <w:autoSpaceDN/>
        <w:adjustRightInd/>
        <w:spacing w:before="100"/>
        <w:ind w:left="425" w:hanging="425"/>
        <w:contextualSpacing w:val="0"/>
        <w:jc w:val="both"/>
        <w:textAlignment w:val="auto"/>
        <w:rPr>
          <w:rFonts w:ascii="Arial" w:hAnsi="Arial" w:cs="Arial"/>
          <w:sz w:val="18"/>
          <w:szCs w:val="18"/>
        </w:rPr>
      </w:pPr>
      <w:r w:rsidRPr="00910CA0">
        <w:rPr>
          <w:rFonts w:ascii="Arial" w:hAnsi="Arial" w:cs="Arial"/>
          <w:sz w:val="18"/>
          <w:szCs w:val="18"/>
        </w:rPr>
        <w:t xml:space="preserve">Dla sprawnej obsługi szkód </w:t>
      </w:r>
      <w:r w:rsidR="001C7CB4" w:rsidRPr="00910CA0">
        <w:rPr>
          <w:rFonts w:ascii="Arial" w:hAnsi="Arial" w:cs="Arial"/>
          <w:sz w:val="18"/>
          <w:szCs w:val="18"/>
        </w:rPr>
        <w:t>Wykonawca</w:t>
      </w:r>
      <w:r w:rsidRPr="00910CA0">
        <w:rPr>
          <w:rFonts w:ascii="Arial" w:hAnsi="Arial" w:cs="Arial"/>
          <w:sz w:val="18"/>
          <w:szCs w:val="18"/>
        </w:rPr>
        <w:t xml:space="preserve"> wskazuje ogólny adres e-mail do przesyłania zgłoszeń </w:t>
      </w:r>
      <w:r w:rsidR="00CF79B2">
        <w:rPr>
          <w:rFonts w:ascii="Arial" w:hAnsi="Arial" w:cs="Arial"/>
          <w:sz w:val="18"/>
          <w:szCs w:val="18"/>
        </w:rPr>
        <w:br/>
      </w:r>
      <w:r w:rsidRPr="00910CA0">
        <w:rPr>
          <w:rFonts w:ascii="Arial" w:hAnsi="Arial" w:cs="Arial"/>
          <w:sz w:val="18"/>
          <w:szCs w:val="18"/>
        </w:rPr>
        <w:t xml:space="preserve">i dokumentacji szkód w formie elektronicznej, adres do tradycyjnej korespondencji pocztowej oraz dane kontaktowe (imię i nazwisko, nr telefonu, e-mail) pracowników wyznaczonych do obsługi likwidacji szkód </w:t>
      </w:r>
      <w:r w:rsidR="00DC101B" w:rsidRPr="00910CA0">
        <w:rPr>
          <w:rFonts w:ascii="Arial" w:hAnsi="Arial" w:cs="Arial"/>
          <w:sz w:val="18"/>
          <w:szCs w:val="18"/>
        </w:rPr>
        <w:t>Zamawiającego</w:t>
      </w:r>
      <w:r w:rsidRPr="00910CA0">
        <w:rPr>
          <w:rFonts w:ascii="Arial" w:hAnsi="Arial" w:cs="Arial"/>
          <w:sz w:val="18"/>
          <w:szCs w:val="18"/>
        </w:rPr>
        <w:t>.</w:t>
      </w:r>
    </w:p>
    <w:p w14:paraId="2653FDD7" w14:textId="77777777" w:rsidR="00C32F7D" w:rsidRPr="00910CA0" w:rsidRDefault="00C32F7D" w:rsidP="005D7CE5">
      <w:pPr>
        <w:overflowPunct/>
        <w:autoSpaceDE/>
        <w:autoSpaceDN/>
        <w:adjustRightInd/>
        <w:spacing w:before="100"/>
        <w:jc w:val="both"/>
        <w:textAlignment w:val="auto"/>
        <w:rPr>
          <w:rFonts w:ascii="Arial" w:hAnsi="Arial" w:cs="Arial"/>
          <w:sz w:val="18"/>
          <w:szCs w:val="18"/>
        </w:rPr>
      </w:pPr>
    </w:p>
    <w:p w14:paraId="7F3DE224" w14:textId="77777777" w:rsidR="00B41FB8" w:rsidRPr="00910CA0" w:rsidRDefault="00B41FB8" w:rsidP="006A4628">
      <w:pPr>
        <w:pStyle w:val="Luca"/>
        <w:numPr>
          <w:ilvl w:val="0"/>
          <w:numId w:val="4"/>
        </w:numPr>
        <w:spacing w:before="100" w:line="240" w:lineRule="auto"/>
        <w:ind w:left="426"/>
        <w:jc w:val="center"/>
        <w:rPr>
          <w:rFonts w:ascii="Arial" w:hAnsi="Arial" w:cs="Arial"/>
          <w:sz w:val="18"/>
          <w:szCs w:val="18"/>
        </w:rPr>
      </w:pPr>
    </w:p>
    <w:p w14:paraId="04197266" w14:textId="02F56628" w:rsidR="00B41FB8" w:rsidRPr="00910CA0" w:rsidRDefault="00B41FB8" w:rsidP="005D7CE5">
      <w:pPr>
        <w:overflowPunct/>
        <w:autoSpaceDE/>
        <w:autoSpaceDN/>
        <w:adjustRightInd/>
        <w:spacing w:before="100"/>
        <w:jc w:val="center"/>
        <w:textAlignment w:val="auto"/>
        <w:rPr>
          <w:rFonts w:ascii="Arial" w:hAnsi="Arial" w:cs="Arial"/>
          <w:sz w:val="18"/>
          <w:szCs w:val="18"/>
        </w:rPr>
      </w:pPr>
      <w:r w:rsidRPr="00910CA0">
        <w:rPr>
          <w:rFonts w:ascii="Arial" w:hAnsi="Arial" w:cs="Arial"/>
          <w:b/>
          <w:sz w:val="18"/>
          <w:szCs w:val="18"/>
        </w:rPr>
        <w:t xml:space="preserve">Postanowienia </w:t>
      </w:r>
      <w:r w:rsidR="0099696D" w:rsidRPr="00910CA0">
        <w:rPr>
          <w:rFonts w:ascii="Arial" w:hAnsi="Arial" w:cs="Arial"/>
          <w:b/>
          <w:sz w:val="18"/>
          <w:szCs w:val="18"/>
        </w:rPr>
        <w:t xml:space="preserve">dodatkowe </w:t>
      </w:r>
      <w:r w:rsidRPr="00910CA0">
        <w:rPr>
          <w:rFonts w:ascii="Arial" w:hAnsi="Arial" w:cs="Arial"/>
          <w:b/>
          <w:sz w:val="18"/>
          <w:szCs w:val="18"/>
        </w:rPr>
        <w:t xml:space="preserve">dotyczące </w:t>
      </w:r>
      <w:r w:rsidR="00E03FCB" w:rsidRPr="00910CA0">
        <w:rPr>
          <w:rFonts w:ascii="Arial" w:hAnsi="Arial" w:cs="Arial"/>
          <w:b/>
          <w:sz w:val="18"/>
          <w:szCs w:val="18"/>
        </w:rPr>
        <w:t xml:space="preserve">likwidacji </w:t>
      </w:r>
      <w:r w:rsidRPr="00910CA0">
        <w:rPr>
          <w:rFonts w:ascii="Arial" w:hAnsi="Arial" w:cs="Arial"/>
          <w:b/>
          <w:sz w:val="18"/>
          <w:szCs w:val="18"/>
        </w:rPr>
        <w:t xml:space="preserve">szkód </w:t>
      </w:r>
      <w:r w:rsidR="00334DB5" w:rsidRPr="00910CA0">
        <w:rPr>
          <w:rFonts w:ascii="Arial" w:hAnsi="Arial" w:cs="Arial"/>
          <w:b/>
          <w:sz w:val="18"/>
          <w:szCs w:val="18"/>
        </w:rPr>
        <w:t>z ubezpieczenia mienia</w:t>
      </w:r>
      <w:r w:rsidR="006B0C42">
        <w:rPr>
          <w:rFonts w:ascii="Arial" w:hAnsi="Arial" w:cs="Arial"/>
          <w:b/>
          <w:sz w:val="18"/>
          <w:szCs w:val="18"/>
        </w:rPr>
        <w:t xml:space="preserve"> (ALLR</w:t>
      </w:r>
      <w:r w:rsidR="00960D14">
        <w:rPr>
          <w:rFonts w:ascii="Arial" w:hAnsi="Arial" w:cs="Arial"/>
          <w:b/>
          <w:sz w:val="18"/>
          <w:szCs w:val="18"/>
        </w:rPr>
        <w:t>,</w:t>
      </w:r>
      <w:r w:rsidR="006B0C42">
        <w:rPr>
          <w:rFonts w:ascii="Arial" w:hAnsi="Arial" w:cs="Arial"/>
          <w:b/>
          <w:sz w:val="18"/>
          <w:szCs w:val="18"/>
        </w:rPr>
        <w:t xml:space="preserve"> </w:t>
      </w:r>
      <w:r w:rsidR="00D2179D">
        <w:rPr>
          <w:rFonts w:ascii="Arial" w:hAnsi="Arial" w:cs="Arial"/>
          <w:b/>
          <w:sz w:val="18"/>
          <w:szCs w:val="18"/>
        </w:rPr>
        <w:t xml:space="preserve">EE, </w:t>
      </w:r>
      <w:r w:rsidR="00960D14">
        <w:rPr>
          <w:rFonts w:ascii="Arial" w:hAnsi="Arial" w:cs="Arial"/>
          <w:b/>
          <w:sz w:val="18"/>
          <w:szCs w:val="18"/>
        </w:rPr>
        <w:t>ME</w:t>
      </w:r>
      <w:r w:rsidR="00D2179D">
        <w:rPr>
          <w:rFonts w:ascii="Arial" w:hAnsi="Arial" w:cs="Arial"/>
          <w:b/>
          <w:sz w:val="18"/>
          <w:szCs w:val="18"/>
        </w:rPr>
        <w:t>, MB, CPM</w:t>
      </w:r>
      <w:r w:rsidR="00EC3D9F">
        <w:rPr>
          <w:rFonts w:ascii="Arial" w:hAnsi="Arial" w:cs="Arial"/>
          <w:b/>
          <w:sz w:val="18"/>
          <w:szCs w:val="18"/>
        </w:rPr>
        <w:t>)</w:t>
      </w:r>
    </w:p>
    <w:p w14:paraId="5F465525" w14:textId="77777777" w:rsidR="00D27FE6" w:rsidRPr="00910CA0" w:rsidRDefault="00D27FE6" w:rsidP="006A4628">
      <w:pPr>
        <w:numPr>
          <w:ilvl w:val="0"/>
          <w:numId w:val="10"/>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910CA0">
        <w:rPr>
          <w:rFonts w:ascii="Arial" w:hAnsi="Arial" w:cs="Arial"/>
          <w:sz w:val="18"/>
          <w:szCs w:val="18"/>
        </w:rPr>
        <w:t xml:space="preserve">Wykonawca nie jest uprawniony do usunięcia szkody, </w:t>
      </w:r>
      <w:r w:rsidR="00A30501" w:rsidRPr="00910CA0">
        <w:rPr>
          <w:rFonts w:ascii="Arial" w:hAnsi="Arial" w:cs="Arial"/>
          <w:sz w:val="18"/>
          <w:szCs w:val="18"/>
        </w:rPr>
        <w:t>tj.</w:t>
      </w:r>
      <w:r w:rsidRPr="00910CA0">
        <w:rPr>
          <w:rFonts w:ascii="Arial" w:hAnsi="Arial" w:cs="Arial"/>
          <w:sz w:val="18"/>
          <w:szCs w:val="18"/>
        </w:rPr>
        <w:t xml:space="preserve"> naprawy, wymiany lub odbudowy przedmiotu ubezpieczenia we własnym zakresie. Świadczenie Wykonawcy z umowy ubezpieczenia ma charakter wyłącznie pieniężny.</w:t>
      </w:r>
      <w:r w:rsidR="00A70407" w:rsidRPr="00910CA0">
        <w:rPr>
          <w:rFonts w:ascii="Arial" w:hAnsi="Arial" w:cs="Arial"/>
          <w:sz w:val="18"/>
          <w:szCs w:val="18"/>
        </w:rPr>
        <w:t xml:space="preserve"> </w:t>
      </w:r>
    </w:p>
    <w:p w14:paraId="283D5F15" w14:textId="1DD59C6E" w:rsidR="00B41FB8" w:rsidRPr="00910CA0" w:rsidRDefault="00B41FB8" w:rsidP="006A4628">
      <w:pPr>
        <w:numPr>
          <w:ilvl w:val="0"/>
          <w:numId w:val="10"/>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910CA0">
        <w:rPr>
          <w:rFonts w:ascii="Arial" w:hAnsi="Arial" w:cs="Arial"/>
          <w:sz w:val="18"/>
          <w:szCs w:val="18"/>
        </w:rPr>
        <w:t>W wypadku szkód w mieniu Zamawiającego wysokość szkody będzie ustalana</w:t>
      </w:r>
      <w:r w:rsidR="00442C9A" w:rsidRPr="00910CA0">
        <w:rPr>
          <w:rFonts w:ascii="Arial" w:hAnsi="Arial" w:cs="Arial"/>
          <w:sz w:val="18"/>
          <w:szCs w:val="18"/>
        </w:rPr>
        <w:t xml:space="preserve"> zgodnie z postanowieniami Umowy generalnej.</w:t>
      </w:r>
    </w:p>
    <w:p w14:paraId="11613C5F" w14:textId="02A9D121" w:rsidR="000B5CA3" w:rsidRPr="00910CA0" w:rsidRDefault="00045E1B" w:rsidP="006A4628">
      <w:pPr>
        <w:numPr>
          <w:ilvl w:val="0"/>
          <w:numId w:val="10"/>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910CA0">
        <w:rPr>
          <w:rFonts w:ascii="Arial" w:hAnsi="Arial" w:cs="Arial"/>
          <w:sz w:val="18"/>
          <w:szCs w:val="18"/>
        </w:rPr>
        <w:t xml:space="preserve">Jeżeli ogólne/szczególne warunki ubezpieczenia stosowane przez Wykonawcę </w:t>
      </w:r>
      <w:r w:rsidR="00083CCB" w:rsidRPr="00910CA0">
        <w:rPr>
          <w:rFonts w:ascii="Arial" w:hAnsi="Arial" w:cs="Arial"/>
          <w:sz w:val="18"/>
          <w:szCs w:val="18"/>
        </w:rPr>
        <w:t>określają</w:t>
      </w:r>
      <w:r w:rsidRPr="00910CA0">
        <w:rPr>
          <w:rFonts w:ascii="Arial" w:hAnsi="Arial" w:cs="Arial"/>
          <w:sz w:val="18"/>
          <w:szCs w:val="18"/>
        </w:rPr>
        <w:t xml:space="preserve"> k</w:t>
      </w:r>
      <w:r w:rsidR="000B5CA3" w:rsidRPr="00910CA0">
        <w:rPr>
          <w:rFonts w:ascii="Arial" w:hAnsi="Arial" w:cs="Arial"/>
          <w:sz w:val="18"/>
          <w:szCs w:val="18"/>
        </w:rPr>
        <w:t>oszty uprzątnięcia pozostałości po szkodzie</w:t>
      </w:r>
      <w:r w:rsidR="00083CCB" w:rsidRPr="00910CA0">
        <w:rPr>
          <w:rFonts w:ascii="Arial" w:hAnsi="Arial" w:cs="Arial"/>
          <w:sz w:val="18"/>
          <w:szCs w:val="18"/>
        </w:rPr>
        <w:t xml:space="preserve">, to przyjmuje się, że dotyczy to również </w:t>
      </w:r>
      <w:r w:rsidR="0013016D" w:rsidRPr="00910CA0">
        <w:rPr>
          <w:rFonts w:ascii="Arial" w:hAnsi="Arial" w:cs="Arial"/>
          <w:sz w:val="18"/>
          <w:szCs w:val="18"/>
        </w:rPr>
        <w:t xml:space="preserve">niezbędnych </w:t>
      </w:r>
      <w:r w:rsidR="00083CCB" w:rsidRPr="00910CA0">
        <w:rPr>
          <w:rFonts w:ascii="Arial" w:hAnsi="Arial" w:cs="Arial"/>
          <w:sz w:val="18"/>
          <w:szCs w:val="18"/>
        </w:rPr>
        <w:t xml:space="preserve">kosztów uprzątnięcia </w:t>
      </w:r>
      <w:r w:rsidR="00B05E44" w:rsidRPr="00910CA0">
        <w:rPr>
          <w:rFonts w:ascii="Arial" w:hAnsi="Arial" w:cs="Arial"/>
          <w:sz w:val="18"/>
          <w:szCs w:val="18"/>
        </w:rPr>
        <w:t xml:space="preserve">przedmiotów nienależących do Zamawiającego. </w:t>
      </w:r>
    </w:p>
    <w:p w14:paraId="6A25D866" w14:textId="0A5BBFCA" w:rsidR="00A30501" w:rsidRPr="00910CA0" w:rsidRDefault="002819FE" w:rsidP="006A4628">
      <w:pPr>
        <w:numPr>
          <w:ilvl w:val="0"/>
          <w:numId w:val="10"/>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910CA0">
        <w:rPr>
          <w:rFonts w:ascii="Arial" w:hAnsi="Arial" w:cs="Arial"/>
          <w:sz w:val="18"/>
          <w:szCs w:val="18"/>
        </w:rPr>
        <w:t>Wysokość</w:t>
      </w:r>
      <w:r w:rsidR="00B41FB8" w:rsidRPr="00910CA0">
        <w:rPr>
          <w:rFonts w:ascii="Arial" w:hAnsi="Arial" w:cs="Arial"/>
          <w:sz w:val="18"/>
          <w:szCs w:val="18"/>
        </w:rPr>
        <w:t xml:space="preserve"> szkody ustala się na podstawie przedstawionej przez Zamawiającego dokumentacji, </w:t>
      </w:r>
      <w:r w:rsidR="00BD4172" w:rsidRPr="00910CA0">
        <w:rPr>
          <w:rFonts w:ascii="Arial" w:hAnsi="Arial" w:cs="Arial"/>
          <w:sz w:val="18"/>
          <w:szCs w:val="18"/>
        </w:rPr>
        <w:t xml:space="preserve">m.in. </w:t>
      </w:r>
      <w:r w:rsidR="00B41FB8" w:rsidRPr="00910CA0">
        <w:rPr>
          <w:rFonts w:ascii="Arial" w:hAnsi="Arial" w:cs="Arial"/>
          <w:sz w:val="18"/>
          <w:szCs w:val="18"/>
        </w:rPr>
        <w:t xml:space="preserve">takiej jak kopie rachunków lub faktur, kalkulacje lub kosztorysy. Wysokość udokumentowanych kosztów podlega weryfikacji Wykonawcy, która powinna być dokonana z uwzględnieniem aktualnej sytuacji rynkowej </w:t>
      </w:r>
      <w:r w:rsidR="00B520D9">
        <w:rPr>
          <w:rFonts w:ascii="Arial" w:hAnsi="Arial" w:cs="Arial"/>
          <w:sz w:val="18"/>
          <w:szCs w:val="18"/>
        </w:rPr>
        <w:br/>
      </w:r>
      <w:r w:rsidR="00B41FB8" w:rsidRPr="00910CA0">
        <w:rPr>
          <w:rFonts w:ascii="Arial" w:hAnsi="Arial" w:cs="Arial"/>
          <w:sz w:val="18"/>
          <w:szCs w:val="18"/>
        </w:rPr>
        <w:t>i szczególnych uwarunkowań dotyczących Zamawiającego</w:t>
      </w:r>
      <w:r w:rsidR="00286757">
        <w:rPr>
          <w:rFonts w:ascii="Arial" w:hAnsi="Arial" w:cs="Arial"/>
          <w:sz w:val="18"/>
          <w:szCs w:val="18"/>
        </w:rPr>
        <w:t>, w tym specyfiki prowadzonej działalności Zamawiającego</w:t>
      </w:r>
      <w:r w:rsidR="00B41FB8" w:rsidRPr="00910CA0">
        <w:rPr>
          <w:rFonts w:ascii="Arial" w:hAnsi="Arial" w:cs="Arial"/>
          <w:sz w:val="18"/>
          <w:szCs w:val="18"/>
        </w:rPr>
        <w:t xml:space="preserve"> lub okoliczności sprawy.</w:t>
      </w:r>
    </w:p>
    <w:p w14:paraId="48EBBEDC" w14:textId="77777777" w:rsidR="00A30501" w:rsidRPr="00910CA0" w:rsidRDefault="00891BC0" w:rsidP="006A4628">
      <w:pPr>
        <w:numPr>
          <w:ilvl w:val="0"/>
          <w:numId w:val="10"/>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910CA0">
        <w:rPr>
          <w:rFonts w:ascii="Arial" w:hAnsi="Arial" w:cs="Arial"/>
          <w:sz w:val="18"/>
          <w:szCs w:val="18"/>
        </w:rPr>
        <w:t>Jeżeli ogólne/szczególne warunki ubezpieczenia stosowane przez Wykonawcę stanowią, że przy ustalaniu rozmiaru szkody nie uwzględnia się kosztów wynikających z braku części zamiennych lub materiałów potrzebnych do przywrócenia stanu sprzed szkody, to postanowienia te nie mają zastosowania.</w:t>
      </w:r>
    </w:p>
    <w:p w14:paraId="560DC731" w14:textId="29FBAC91" w:rsidR="00DC6494" w:rsidRPr="00910CA0" w:rsidRDefault="00DC6494" w:rsidP="006A4628">
      <w:pPr>
        <w:numPr>
          <w:ilvl w:val="0"/>
          <w:numId w:val="10"/>
        </w:numPr>
        <w:overflowPunct/>
        <w:autoSpaceDE/>
        <w:autoSpaceDN/>
        <w:adjustRightInd/>
        <w:spacing w:before="100"/>
        <w:ind w:left="426" w:hanging="426"/>
        <w:jc w:val="both"/>
        <w:textAlignment w:val="auto"/>
        <w:rPr>
          <w:rFonts w:ascii="Arial" w:hAnsi="Arial" w:cs="Arial"/>
          <w:sz w:val="18"/>
          <w:szCs w:val="18"/>
        </w:rPr>
      </w:pPr>
      <w:r w:rsidRPr="00910CA0">
        <w:rPr>
          <w:rFonts w:ascii="Arial" w:hAnsi="Arial" w:cs="Arial"/>
          <w:sz w:val="18"/>
          <w:szCs w:val="18"/>
        </w:rPr>
        <w:t xml:space="preserve">W ramach odszkodowania Wykonawca pokrywa niezbędne koszty przeprowadzenia testów, ekspertyz, analiz, opinii, badań, itp. jeżeli są one częścią działań </w:t>
      </w:r>
      <w:r w:rsidR="00236286">
        <w:rPr>
          <w:rFonts w:ascii="Arial" w:hAnsi="Arial" w:cs="Arial"/>
          <w:sz w:val="18"/>
          <w:szCs w:val="18"/>
        </w:rPr>
        <w:t xml:space="preserve">wykonywanych </w:t>
      </w:r>
      <w:r w:rsidRPr="00910CA0">
        <w:rPr>
          <w:rFonts w:ascii="Arial" w:hAnsi="Arial" w:cs="Arial"/>
          <w:sz w:val="18"/>
          <w:szCs w:val="18"/>
        </w:rPr>
        <w:t xml:space="preserve">w celu </w:t>
      </w:r>
      <w:r w:rsidR="00236286">
        <w:rPr>
          <w:rFonts w:ascii="Arial" w:hAnsi="Arial" w:cs="Arial"/>
          <w:sz w:val="18"/>
          <w:szCs w:val="18"/>
        </w:rPr>
        <w:t>naprawienia</w:t>
      </w:r>
      <w:r w:rsidRPr="00910CA0">
        <w:rPr>
          <w:rFonts w:ascii="Arial" w:hAnsi="Arial" w:cs="Arial"/>
          <w:sz w:val="18"/>
          <w:szCs w:val="18"/>
        </w:rPr>
        <w:t xml:space="preserve"> szkody.</w:t>
      </w:r>
    </w:p>
    <w:p w14:paraId="699F8B66" w14:textId="77777777" w:rsidR="00A30501" w:rsidRPr="00910CA0" w:rsidRDefault="00DC6494" w:rsidP="006A4628">
      <w:pPr>
        <w:numPr>
          <w:ilvl w:val="0"/>
          <w:numId w:val="10"/>
        </w:numPr>
        <w:overflowPunct/>
        <w:autoSpaceDE/>
        <w:autoSpaceDN/>
        <w:adjustRightInd/>
        <w:spacing w:before="100"/>
        <w:ind w:left="426" w:hanging="426"/>
        <w:jc w:val="both"/>
        <w:textAlignment w:val="auto"/>
        <w:rPr>
          <w:rFonts w:ascii="Arial" w:hAnsi="Arial" w:cs="Arial"/>
          <w:sz w:val="18"/>
          <w:szCs w:val="18"/>
        </w:rPr>
      </w:pPr>
      <w:r w:rsidRPr="00910CA0">
        <w:rPr>
          <w:rFonts w:ascii="Arial" w:hAnsi="Arial" w:cs="Arial"/>
          <w:sz w:val="18"/>
          <w:szCs w:val="18"/>
        </w:rPr>
        <w:t xml:space="preserve">Wykonawca nie może uzależnić wypłaty odszkodowania od przeniesienia własności mienia dotkniętego szkodą. </w:t>
      </w:r>
    </w:p>
    <w:p w14:paraId="43C6343F" w14:textId="1282ED92" w:rsidR="00527AFD" w:rsidRDefault="00527AFD" w:rsidP="00527AFD">
      <w:pPr>
        <w:numPr>
          <w:ilvl w:val="0"/>
          <w:numId w:val="10"/>
        </w:numPr>
        <w:overflowPunct/>
        <w:autoSpaceDE/>
        <w:autoSpaceDN/>
        <w:adjustRightInd/>
        <w:spacing w:before="100"/>
        <w:ind w:left="426" w:hanging="426"/>
        <w:jc w:val="both"/>
        <w:textAlignment w:val="auto"/>
        <w:rPr>
          <w:rFonts w:ascii="Arial" w:hAnsi="Arial" w:cs="Arial"/>
          <w:sz w:val="18"/>
          <w:szCs w:val="18"/>
        </w:rPr>
      </w:pPr>
      <w:r w:rsidRPr="00527AFD">
        <w:rPr>
          <w:rFonts w:ascii="Arial" w:hAnsi="Arial" w:cs="Arial"/>
          <w:sz w:val="18"/>
          <w:szCs w:val="18"/>
        </w:rPr>
        <w:t xml:space="preserve">Wypłata </w:t>
      </w:r>
      <w:r w:rsidRPr="00776AE3">
        <w:rPr>
          <w:rFonts w:ascii="Arial" w:hAnsi="Arial" w:cs="Arial"/>
          <w:sz w:val="18"/>
          <w:szCs w:val="18"/>
        </w:rPr>
        <w:t xml:space="preserve">odszkodowań następuje z podatkiem VAT, chyba że </w:t>
      </w:r>
      <w:r w:rsidR="00960D14">
        <w:rPr>
          <w:rFonts w:ascii="Arial" w:hAnsi="Arial" w:cs="Arial"/>
          <w:sz w:val="18"/>
          <w:szCs w:val="18"/>
        </w:rPr>
        <w:t>Zamawiający jest uprawniony</w:t>
      </w:r>
      <w:r w:rsidRPr="00776AE3">
        <w:rPr>
          <w:rFonts w:ascii="Arial" w:hAnsi="Arial" w:cs="Arial"/>
          <w:sz w:val="18"/>
          <w:szCs w:val="18"/>
        </w:rPr>
        <w:t xml:space="preserve"> do jego odliczenia</w:t>
      </w:r>
      <w:r w:rsidR="00960D14">
        <w:rPr>
          <w:rFonts w:ascii="Arial" w:hAnsi="Arial" w:cs="Arial"/>
          <w:sz w:val="18"/>
          <w:szCs w:val="18"/>
        </w:rPr>
        <w:t>.</w:t>
      </w:r>
    </w:p>
    <w:p w14:paraId="749082BF" w14:textId="25CF310D" w:rsidR="0032043F" w:rsidRPr="00910CA0" w:rsidRDefault="0032043F" w:rsidP="00527AFD">
      <w:pPr>
        <w:numPr>
          <w:ilvl w:val="0"/>
          <w:numId w:val="10"/>
        </w:numPr>
        <w:overflowPunct/>
        <w:autoSpaceDE/>
        <w:autoSpaceDN/>
        <w:adjustRightInd/>
        <w:spacing w:before="100"/>
        <w:ind w:left="426" w:hanging="426"/>
        <w:jc w:val="both"/>
        <w:textAlignment w:val="auto"/>
        <w:rPr>
          <w:rFonts w:ascii="Arial" w:hAnsi="Arial" w:cs="Arial"/>
          <w:sz w:val="18"/>
          <w:szCs w:val="18"/>
        </w:rPr>
      </w:pPr>
      <w:r w:rsidRPr="00910CA0">
        <w:rPr>
          <w:rFonts w:ascii="Arial" w:hAnsi="Arial" w:cs="Arial"/>
          <w:sz w:val="18"/>
          <w:szCs w:val="18"/>
        </w:rPr>
        <w:t xml:space="preserve">Odszkodowania są wypłacane </w:t>
      </w:r>
      <w:r w:rsidR="00E700C7" w:rsidRPr="00910CA0">
        <w:rPr>
          <w:rFonts w:ascii="Arial" w:hAnsi="Arial" w:cs="Arial"/>
          <w:sz w:val="18"/>
          <w:szCs w:val="18"/>
        </w:rPr>
        <w:t>przez Zamawiającego</w:t>
      </w:r>
      <w:r w:rsidRPr="00910CA0">
        <w:rPr>
          <w:rFonts w:ascii="Arial" w:hAnsi="Arial" w:cs="Arial"/>
          <w:sz w:val="18"/>
          <w:szCs w:val="18"/>
        </w:rPr>
        <w:t xml:space="preserve"> w </w:t>
      </w:r>
      <w:r w:rsidR="00E700C7" w:rsidRPr="00910CA0">
        <w:rPr>
          <w:rFonts w:ascii="Arial" w:hAnsi="Arial" w:cs="Arial"/>
          <w:sz w:val="18"/>
          <w:szCs w:val="18"/>
        </w:rPr>
        <w:t xml:space="preserve">pełnych </w:t>
      </w:r>
      <w:r w:rsidRPr="00910CA0">
        <w:rPr>
          <w:rFonts w:ascii="Arial" w:hAnsi="Arial" w:cs="Arial"/>
          <w:sz w:val="18"/>
          <w:szCs w:val="18"/>
        </w:rPr>
        <w:t xml:space="preserve">granicach ustalonych sum ubezpieczenia lub limitów odpowiedzialności, </w:t>
      </w:r>
      <w:r w:rsidR="00E700C7" w:rsidRPr="00910CA0">
        <w:rPr>
          <w:rFonts w:ascii="Arial" w:hAnsi="Arial" w:cs="Arial"/>
          <w:sz w:val="18"/>
          <w:szCs w:val="18"/>
        </w:rPr>
        <w:t xml:space="preserve">tj. </w:t>
      </w:r>
      <w:r w:rsidRPr="00910CA0">
        <w:rPr>
          <w:rFonts w:ascii="Arial" w:hAnsi="Arial" w:cs="Arial"/>
          <w:sz w:val="18"/>
          <w:szCs w:val="18"/>
        </w:rPr>
        <w:t>po uprzednim uwzględnieniu wszelkich potrąceń wynikających z waru</w:t>
      </w:r>
      <w:r w:rsidR="00E700C7" w:rsidRPr="00910CA0">
        <w:rPr>
          <w:rFonts w:ascii="Arial" w:hAnsi="Arial" w:cs="Arial"/>
          <w:sz w:val="18"/>
          <w:szCs w:val="18"/>
        </w:rPr>
        <w:t>nków ubezpieczenia (np. franszyza redukcyjna</w:t>
      </w:r>
      <w:r w:rsidRPr="00910CA0">
        <w:rPr>
          <w:rFonts w:ascii="Arial" w:hAnsi="Arial" w:cs="Arial"/>
          <w:sz w:val="18"/>
          <w:szCs w:val="18"/>
        </w:rPr>
        <w:t xml:space="preserve"> lub udział</w:t>
      </w:r>
      <w:r w:rsidR="00E700C7" w:rsidRPr="00910CA0">
        <w:rPr>
          <w:rFonts w:ascii="Arial" w:hAnsi="Arial" w:cs="Arial"/>
          <w:sz w:val="18"/>
          <w:szCs w:val="18"/>
        </w:rPr>
        <w:t xml:space="preserve"> własny).</w:t>
      </w:r>
    </w:p>
    <w:p w14:paraId="6E3C8E2C" w14:textId="77777777" w:rsidR="00EC3D9F" w:rsidRDefault="00E700C7" w:rsidP="00EC3D9F">
      <w:pPr>
        <w:numPr>
          <w:ilvl w:val="0"/>
          <w:numId w:val="10"/>
        </w:numPr>
        <w:overflowPunct/>
        <w:autoSpaceDE/>
        <w:autoSpaceDN/>
        <w:adjustRightInd/>
        <w:spacing w:before="100"/>
        <w:ind w:left="426" w:hanging="426"/>
        <w:jc w:val="both"/>
        <w:textAlignment w:val="auto"/>
        <w:rPr>
          <w:rFonts w:ascii="Arial" w:hAnsi="Arial" w:cs="Arial"/>
          <w:sz w:val="18"/>
          <w:szCs w:val="18"/>
        </w:rPr>
      </w:pPr>
      <w:r w:rsidRPr="00EC3D9F">
        <w:rPr>
          <w:rFonts w:ascii="Arial" w:hAnsi="Arial" w:cs="Arial"/>
          <w:sz w:val="18"/>
          <w:szCs w:val="18"/>
        </w:rPr>
        <w:t>W wypadku każdej szkody potrącona może być tylko jedna franszyza redukcyjna, niezależnie od ilości przedmiotów objętych szkodą. W wypadku, gdy warunki ubezpieczenia przewidują dwie lub więcej franszyz w różnej wysokości, potrącana jest tylko jedna franszyza o największej wysokości</w:t>
      </w:r>
      <w:r w:rsidR="00EC3D9F" w:rsidRPr="00EC3D9F">
        <w:rPr>
          <w:rFonts w:ascii="Arial" w:hAnsi="Arial" w:cs="Arial"/>
          <w:sz w:val="18"/>
          <w:szCs w:val="18"/>
        </w:rPr>
        <w:t>.</w:t>
      </w:r>
    </w:p>
    <w:p w14:paraId="5438BC36" w14:textId="24271038" w:rsidR="00D24EC5" w:rsidRPr="00EC3D9F" w:rsidRDefault="00D24EC5" w:rsidP="00EC3D9F">
      <w:pPr>
        <w:numPr>
          <w:ilvl w:val="0"/>
          <w:numId w:val="10"/>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EC3D9F">
        <w:rPr>
          <w:rFonts w:ascii="Arial" w:hAnsi="Arial" w:cs="Arial"/>
          <w:sz w:val="18"/>
          <w:szCs w:val="18"/>
        </w:rPr>
        <w:t xml:space="preserve">Postanowienia warunków ubezpieczenia zmieniające zasady wypłaty odszkodowania </w:t>
      </w:r>
      <w:r w:rsidRPr="00EC3D9F">
        <w:rPr>
          <w:rFonts w:ascii="Arial" w:hAnsi="Arial" w:cs="Arial"/>
          <w:sz w:val="18"/>
          <w:szCs w:val="18"/>
        </w:rPr>
        <w:br/>
        <w:t>w przypadku, gdy naprawa uszkodzonego przedmiotu albo jego wymiana nie jest możliwa nie mają zastosowania w umowie ubezpieczenia.</w:t>
      </w:r>
    </w:p>
    <w:p w14:paraId="4E3B6F81" w14:textId="77777777" w:rsidR="00D24EC5" w:rsidRDefault="00D24EC5" w:rsidP="005D7CE5">
      <w:pPr>
        <w:overflowPunct/>
        <w:autoSpaceDE/>
        <w:autoSpaceDN/>
        <w:adjustRightInd/>
        <w:spacing w:before="100"/>
        <w:jc w:val="both"/>
        <w:textAlignment w:val="auto"/>
        <w:rPr>
          <w:rFonts w:ascii="Arial" w:hAnsi="Arial" w:cs="Arial"/>
          <w:sz w:val="18"/>
          <w:szCs w:val="18"/>
        </w:rPr>
      </w:pPr>
    </w:p>
    <w:p w14:paraId="148C14B7" w14:textId="77777777" w:rsidR="002819FE" w:rsidRPr="00910CA0" w:rsidRDefault="002819FE" w:rsidP="006A4628">
      <w:pPr>
        <w:pStyle w:val="Luca"/>
        <w:numPr>
          <w:ilvl w:val="0"/>
          <w:numId w:val="4"/>
        </w:numPr>
        <w:spacing w:before="100" w:line="240" w:lineRule="auto"/>
        <w:ind w:left="426"/>
        <w:jc w:val="center"/>
        <w:rPr>
          <w:rFonts w:ascii="Arial" w:hAnsi="Arial" w:cs="Arial"/>
          <w:sz w:val="18"/>
          <w:szCs w:val="18"/>
        </w:rPr>
      </w:pPr>
    </w:p>
    <w:p w14:paraId="5D035DBC" w14:textId="1079CA6F" w:rsidR="0032043F" w:rsidRPr="00910CA0" w:rsidRDefault="0032043F" w:rsidP="005D7CE5">
      <w:pPr>
        <w:overflowPunct/>
        <w:autoSpaceDE/>
        <w:autoSpaceDN/>
        <w:adjustRightInd/>
        <w:spacing w:before="100"/>
        <w:jc w:val="center"/>
        <w:textAlignment w:val="auto"/>
        <w:rPr>
          <w:rFonts w:ascii="Arial" w:hAnsi="Arial" w:cs="Arial"/>
          <w:sz w:val="18"/>
          <w:szCs w:val="18"/>
        </w:rPr>
      </w:pPr>
      <w:r w:rsidRPr="00910CA0">
        <w:rPr>
          <w:rFonts w:ascii="Arial" w:hAnsi="Arial" w:cs="Arial"/>
          <w:b/>
          <w:sz w:val="18"/>
          <w:szCs w:val="18"/>
        </w:rPr>
        <w:t xml:space="preserve">Postanowienia </w:t>
      </w:r>
      <w:r w:rsidR="00C45367" w:rsidRPr="00910CA0">
        <w:rPr>
          <w:rFonts w:ascii="Arial" w:hAnsi="Arial" w:cs="Arial"/>
          <w:b/>
          <w:sz w:val="18"/>
          <w:szCs w:val="18"/>
        </w:rPr>
        <w:t xml:space="preserve">dodatkowe </w:t>
      </w:r>
      <w:r w:rsidRPr="00910CA0">
        <w:rPr>
          <w:rFonts w:ascii="Arial" w:hAnsi="Arial" w:cs="Arial"/>
          <w:b/>
          <w:sz w:val="18"/>
          <w:szCs w:val="18"/>
        </w:rPr>
        <w:t xml:space="preserve">dotyczące </w:t>
      </w:r>
      <w:r w:rsidR="00E03FCB" w:rsidRPr="00910CA0">
        <w:rPr>
          <w:rFonts w:ascii="Arial" w:hAnsi="Arial" w:cs="Arial"/>
          <w:b/>
          <w:sz w:val="18"/>
          <w:szCs w:val="18"/>
        </w:rPr>
        <w:t xml:space="preserve">likwidacji </w:t>
      </w:r>
      <w:r w:rsidRPr="00910CA0">
        <w:rPr>
          <w:rFonts w:ascii="Arial" w:hAnsi="Arial" w:cs="Arial"/>
          <w:b/>
          <w:sz w:val="18"/>
          <w:szCs w:val="18"/>
        </w:rPr>
        <w:t>szkód z ubezpieczenia OC</w:t>
      </w:r>
    </w:p>
    <w:p w14:paraId="652FEA68" w14:textId="2609E2CF" w:rsidR="0032043F" w:rsidRPr="00910CA0" w:rsidRDefault="0032043F" w:rsidP="006A4628">
      <w:pPr>
        <w:pStyle w:val="Akapitzlist"/>
        <w:numPr>
          <w:ilvl w:val="0"/>
          <w:numId w:val="14"/>
        </w:numPr>
        <w:overflowPunct/>
        <w:autoSpaceDE/>
        <w:autoSpaceDN/>
        <w:adjustRightInd/>
        <w:spacing w:before="100"/>
        <w:ind w:left="425" w:hanging="425"/>
        <w:contextualSpacing w:val="0"/>
        <w:jc w:val="both"/>
        <w:textAlignment w:val="auto"/>
        <w:rPr>
          <w:rFonts w:ascii="Arial" w:hAnsi="Arial" w:cs="Arial"/>
          <w:sz w:val="18"/>
          <w:szCs w:val="18"/>
        </w:rPr>
      </w:pPr>
      <w:r w:rsidRPr="00910CA0">
        <w:rPr>
          <w:rFonts w:ascii="Arial" w:hAnsi="Arial" w:cs="Arial"/>
          <w:sz w:val="18"/>
          <w:szCs w:val="18"/>
        </w:rPr>
        <w:t xml:space="preserve">W przypadku zgłoszenia roszczenia do </w:t>
      </w:r>
      <w:r w:rsidR="00B21529" w:rsidRPr="00910CA0">
        <w:rPr>
          <w:rFonts w:ascii="Arial" w:hAnsi="Arial" w:cs="Arial"/>
          <w:sz w:val="18"/>
          <w:szCs w:val="18"/>
        </w:rPr>
        <w:t>Wykonawcy</w:t>
      </w:r>
      <w:r w:rsidRPr="00910CA0">
        <w:rPr>
          <w:rFonts w:ascii="Arial" w:hAnsi="Arial" w:cs="Arial"/>
          <w:sz w:val="18"/>
          <w:szCs w:val="18"/>
        </w:rPr>
        <w:t xml:space="preserve"> bezpośrednio przez osobę uprawnioną do otrzymania odszkodowania, </w:t>
      </w:r>
      <w:r w:rsidR="00B21529" w:rsidRPr="00910CA0">
        <w:rPr>
          <w:rFonts w:ascii="Arial" w:hAnsi="Arial" w:cs="Arial"/>
          <w:sz w:val="18"/>
          <w:szCs w:val="18"/>
        </w:rPr>
        <w:t>Wykonawca</w:t>
      </w:r>
      <w:r w:rsidRPr="00910CA0">
        <w:rPr>
          <w:rFonts w:ascii="Arial" w:hAnsi="Arial" w:cs="Arial"/>
          <w:sz w:val="18"/>
          <w:szCs w:val="18"/>
        </w:rPr>
        <w:t xml:space="preserve"> poinformuje niezwłocznie o tym fakcie </w:t>
      </w:r>
      <w:r w:rsidR="00B21529" w:rsidRPr="00910CA0">
        <w:rPr>
          <w:rFonts w:ascii="Arial" w:hAnsi="Arial" w:cs="Arial"/>
          <w:sz w:val="18"/>
          <w:szCs w:val="18"/>
        </w:rPr>
        <w:t>Zamawiającego</w:t>
      </w:r>
      <w:r w:rsidRPr="00910CA0">
        <w:rPr>
          <w:rFonts w:ascii="Arial" w:hAnsi="Arial" w:cs="Arial"/>
          <w:sz w:val="18"/>
          <w:szCs w:val="18"/>
        </w:rPr>
        <w:t>.</w:t>
      </w:r>
    </w:p>
    <w:p w14:paraId="7A40944F" w14:textId="0920CBCE" w:rsidR="0032043F" w:rsidRPr="006F7613" w:rsidRDefault="00B21529" w:rsidP="006A4628">
      <w:pPr>
        <w:pStyle w:val="Akapitzlist"/>
        <w:numPr>
          <w:ilvl w:val="0"/>
          <w:numId w:val="14"/>
        </w:numPr>
        <w:overflowPunct/>
        <w:autoSpaceDE/>
        <w:autoSpaceDN/>
        <w:adjustRightInd/>
        <w:spacing w:before="100"/>
        <w:ind w:left="425" w:hanging="425"/>
        <w:contextualSpacing w:val="0"/>
        <w:jc w:val="both"/>
        <w:textAlignment w:val="auto"/>
        <w:rPr>
          <w:rFonts w:ascii="Arial" w:hAnsi="Arial" w:cs="Arial"/>
          <w:color w:val="2E74B5" w:themeColor="accent1" w:themeShade="BF"/>
          <w:sz w:val="18"/>
          <w:szCs w:val="18"/>
        </w:rPr>
      </w:pPr>
      <w:r w:rsidRPr="00910CA0">
        <w:rPr>
          <w:rFonts w:ascii="Arial" w:hAnsi="Arial" w:cs="Arial"/>
          <w:sz w:val="18"/>
          <w:szCs w:val="18"/>
        </w:rPr>
        <w:t>Wykonawca</w:t>
      </w:r>
      <w:r w:rsidR="0032043F" w:rsidRPr="00910CA0">
        <w:rPr>
          <w:rFonts w:ascii="Arial" w:hAnsi="Arial" w:cs="Arial"/>
          <w:sz w:val="18"/>
          <w:szCs w:val="18"/>
        </w:rPr>
        <w:t xml:space="preserve"> na pisemny wniosek </w:t>
      </w:r>
      <w:r w:rsidRPr="00910CA0">
        <w:rPr>
          <w:rFonts w:ascii="Arial" w:hAnsi="Arial" w:cs="Arial"/>
          <w:sz w:val="18"/>
          <w:szCs w:val="18"/>
        </w:rPr>
        <w:t>Zamawiającego</w:t>
      </w:r>
      <w:r w:rsidR="0032043F" w:rsidRPr="00910CA0">
        <w:rPr>
          <w:rFonts w:ascii="Arial" w:hAnsi="Arial" w:cs="Arial"/>
          <w:sz w:val="18"/>
          <w:szCs w:val="18"/>
        </w:rPr>
        <w:t xml:space="preserve"> </w:t>
      </w:r>
      <w:r w:rsidR="006F7613" w:rsidRPr="006F7613">
        <w:rPr>
          <w:rFonts w:ascii="Arial" w:hAnsi="Arial" w:cs="Arial"/>
          <w:color w:val="2E74B5" w:themeColor="accent1" w:themeShade="BF"/>
          <w:sz w:val="18"/>
          <w:szCs w:val="18"/>
        </w:rPr>
        <w:t xml:space="preserve">może przystąpić </w:t>
      </w:r>
      <w:r w:rsidR="0032043F" w:rsidRPr="006F7613">
        <w:rPr>
          <w:rFonts w:ascii="Arial" w:hAnsi="Arial" w:cs="Arial"/>
          <w:color w:val="2E74B5" w:themeColor="accent1" w:themeShade="BF"/>
          <w:sz w:val="18"/>
          <w:szCs w:val="18"/>
        </w:rPr>
        <w:t xml:space="preserve"> </w:t>
      </w:r>
      <w:r w:rsidR="0032043F" w:rsidRPr="00910CA0">
        <w:rPr>
          <w:rFonts w:ascii="Arial" w:hAnsi="Arial" w:cs="Arial"/>
          <w:sz w:val="18"/>
          <w:szCs w:val="18"/>
        </w:rPr>
        <w:t xml:space="preserve">do udziału w charakterze interwenienta ubocznego, w każdej sprawie, w której przeciwko </w:t>
      </w:r>
      <w:r w:rsidR="00DC76FC" w:rsidRPr="00910CA0">
        <w:rPr>
          <w:rFonts w:ascii="Arial" w:hAnsi="Arial" w:cs="Arial"/>
          <w:sz w:val="18"/>
          <w:szCs w:val="18"/>
        </w:rPr>
        <w:t>Zamawiającemu</w:t>
      </w:r>
      <w:r w:rsidR="0032043F" w:rsidRPr="00910CA0">
        <w:rPr>
          <w:rFonts w:ascii="Arial" w:hAnsi="Arial" w:cs="Arial"/>
          <w:sz w:val="18"/>
          <w:szCs w:val="18"/>
        </w:rPr>
        <w:t xml:space="preserve"> osoba trzecia będzie dochodzić roszczeń na drodze sądowej, niezależnie od tego czy roszczenie było zasadne czy nie.</w:t>
      </w:r>
      <w:r w:rsidR="006F7613">
        <w:rPr>
          <w:rFonts w:ascii="Arial" w:hAnsi="Arial" w:cs="Arial"/>
          <w:sz w:val="18"/>
          <w:szCs w:val="18"/>
        </w:rPr>
        <w:t xml:space="preserve"> </w:t>
      </w:r>
      <w:r w:rsidR="006F7613" w:rsidRPr="006F7613">
        <w:rPr>
          <w:rFonts w:ascii="Arial" w:hAnsi="Arial" w:cs="Arial"/>
          <w:color w:val="2E74B5" w:themeColor="accent1" w:themeShade="BF"/>
          <w:sz w:val="18"/>
          <w:szCs w:val="18"/>
        </w:rPr>
        <w:t xml:space="preserve">Z   tym zastrzeżeniem, </w:t>
      </w:r>
      <w:r w:rsidR="006F7613">
        <w:rPr>
          <w:rFonts w:ascii="Arial" w:hAnsi="Arial" w:cs="Arial"/>
          <w:color w:val="2E74B5" w:themeColor="accent1" w:themeShade="BF"/>
          <w:sz w:val="18"/>
          <w:szCs w:val="18"/>
        </w:rPr>
        <w:t>iż W</w:t>
      </w:r>
      <w:r w:rsidR="006F7613" w:rsidRPr="006F7613">
        <w:rPr>
          <w:rFonts w:ascii="Arial" w:hAnsi="Arial" w:cs="Arial"/>
          <w:color w:val="2E74B5" w:themeColor="accent1" w:themeShade="BF"/>
          <w:sz w:val="18"/>
          <w:szCs w:val="18"/>
        </w:rPr>
        <w:t>ykonawca będzie sam podejmował decyzję o udziale w postępowaniu sądowym w charakterze interwenienta ubocznego</w:t>
      </w:r>
      <w:r w:rsidR="006F7613">
        <w:rPr>
          <w:rFonts w:ascii="Arial" w:hAnsi="Arial" w:cs="Arial"/>
          <w:color w:val="2E74B5" w:themeColor="accent1" w:themeShade="BF"/>
          <w:sz w:val="18"/>
          <w:szCs w:val="18"/>
        </w:rPr>
        <w:t>.</w:t>
      </w:r>
    </w:p>
    <w:p w14:paraId="1A86968F" w14:textId="56208CA9" w:rsidR="0032043F" w:rsidRPr="00910CA0" w:rsidRDefault="0032043F" w:rsidP="006A4628">
      <w:pPr>
        <w:pStyle w:val="Akapitzlist"/>
        <w:numPr>
          <w:ilvl w:val="0"/>
          <w:numId w:val="14"/>
        </w:numPr>
        <w:overflowPunct/>
        <w:autoSpaceDE/>
        <w:autoSpaceDN/>
        <w:adjustRightInd/>
        <w:spacing w:before="100"/>
        <w:ind w:left="425" w:hanging="425"/>
        <w:contextualSpacing w:val="0"/>
        <w:jc w:val="both"/>
        <w:textAlignment w:val="auto"/>
        <w:rPr>
          <w:rFonts w:ascii="Arial" w:hAnsi="Arial" w:cs="Arial"/>
          <w:sz w:val="18"/>
          <w:szCs w:val="18"/>
        </w:rPr>
      </w:pPr>
      <w:r w:rsidRPr="00910CA0">
        <w:rPr>
          <w:rFonts w:ascii="Arial" w:hAnsi="Arial" w:cs="Arial"/>
          <w:sz w:val="18"/>
          <w:szCs w:val="18"/>
        </w:rPr>
        <w:t xml:space="preserve">W przypadku zagrożenia sprawą sądową bądź rozpoczęcia sporu sądowego skierowanego przeciwko </w:t>
      </w:r>
      <w:r w:rsidR="00FE2768" w:rsidRPr="00910CA0">
        <w:rPr>
          <w:rFonts w:ascii="Arial" w:hAnsi="Arial" w:cs="Arial"/>
          <w:sz w:val="18"/>
          <w:szCs w:val="18"/>
        </w:rPr>
        <w:t>Zamawiającemu</w:t>
      </w:r>
      <w:r w:rsidRPr="00910CA0">
        <w:rPr>
          <w:rFonts w:ascii="Arial" w:hAnsi="Arial" w:cs="Arial"/>
          <w:sz w:val="18"/>
          <w:szCs w:val="18"/>
        </w:rPr>
        <w:t xml:space="preserve"> lub </w:t>
      </w:r>
      <w:r w:rsidR="00FE2768" w:rsidRPr="00910CA0">
        <w:rPr>
          <w:rFonts w:ascii="Arial" w:hAnsi="Arial" w:cs="Arial"/>
          <w:sz w:val="18"/>
          <w:szCs w:val="18"/>
        </w:rPr>
        <w:t>Wykonawcy</w:t>
      </w:r>
      <w:r w:rsidRPr="00910CA0">
        <w:rPr>
          <w:rFonts w:ascii="Arial" w:hAnsi="Arial" w:cs="Arial"/>
          <w:sz w:val="18"/>
          <w:szCs w:val="18"/>
        </w:rPr>
        <w:t xml:space="preserve"> strony podejmą starania w celu uzgodnienia wspólnego stanowiska </w:t>
      </w:r>
      <w:r w:rsidR="00B520D9">
        <w:rPr>
          <w:rFonts w:ascii="Arial" w:hAnsi="Arial" w:cs="Arial"/>
          <w:sz w:val="18"/>
          <w:szCs w:val="18"/>
        </w:rPr>
        <w:br/>
      </w:r>
      <w:r w:rsidRPr="00910CA0">
        <w:rPr>
          <w:rFonts w:ascii="Arial" w:hAnsi="Arial" w:cs="Arial"/>
          <w:sz w:val="18"/>
          <w:szCs w:val="18"/>
        </w:rPr>
        <w:t>w toczącym się postępowaniu.</w:t>
      </w:r>
    </w:p>
    <w:p w14:paraId="384AA92B" w14:textId="14C0FB14" w:rsidR="0032043F" w:rsidRPr="006F7613" w:rsidRDefault="0032043F" w:rsidP="006A4628">
      <w:pPr>
        <w:pStyle w:val="Akapitzlist"/>
        <w:numPr>
          <w:ilvl w:val="0"/>
          <w:numId w:val="14"/>
        </w:numPr>
        <w:overflowPunct/>
        <w:autoSpaceDE/>
        <w:autoSpaceDN/>
        <w:adjustRightInd/>
        <w:spacing w:before="100"/>
        <w:ind w:left="425" w:hanging="425"/>
        <w:contextualSpacing w:val="0"/>
        <w:jc w:val="both"/>
        <w:textAlignment w:val="auto"/>
        <w:rPr>
          <w:rFonts w:ascii="Arial" w:hAnsi="Arial" w:cs="Arial"/>
          <w:color w:val="2E74B5" w:themeColor="accent1" w:themeShade="BF"/>
          <w:sz w:val="18"/>
          <w:szCs w:val="18"/>
        </w:rPr>
      </w:pPr>
      <w:r w:rsidRPr="006F7613">
        <w:rPr>
          <w:rFonts w:ascii="Arial" w:hAnsi="Arial" w:cs="Arial"/>
          <w:sz w:val="18"/>
          <w:szCs w:val="18"/>
        </w:rPr>
        <w:t xml:space="preserve">W przypadku postępowań sądowych </w:t>
      </w:r>
      <w:r w:rsidR="00FE2768" w:rsidRPr="006F7613">
        <w:rPr>
          <w:rFonts w:ascii="Arial" w:hAnsi="Arial" w:cs="Arial"/>
          <w:sz w:val="18"/>
          <w:szCs w:val="18"/>
        </w:rPr>
        <w:t>Zamawiający</w:t>
      </w:r>
      <w:r w:rsidRPr="006F7613">
        <w:rPr>
          <w:rFonts w:ascii="Arial" w:hAnsi="Arial" w:cs="Arial"/>
          <w:sz w:val="18"/>
          <w:szCs w:val="18"/>
        </w:rPr>
        <w:t xml:space="preserve"> może w każdej chwili zażądać od </w:t>
      </w:r>
      <w:r w:rsidR="00FE2768" w:rsidRPr="006F7613">
        <w:rPr>
          <w:rFonts w:ascii="Arial" w:hAnsi="Arial" w:cs="Arial"/>
          <w:sz w:val="18"/>
          <w:szCs w:val="18"/>
        </w:rPr>
        <w:t>Wykonawcy</w:t>
      </w:r>
      <w:r w:rsidRPr="006F7613">
        <w:rPr>
          <w:rFonts w:ascii="Arial" w:hAnsi="Arial" w:cs="Arial"/>
          <w:sz w:val="18"/>
          <w:szCs w:val="18"/>
        </w:rPr>
        <w:t xml:space="preserve"> ustanowienia pełnomocnika i pokrycia jego kosztów</w:t>
      </w:r>
      <w:r w:rsidRPr="006F7613">
        <w:rPr>
          <w:rFonts w:ascii="Arial" w:hAnsi="Arial" w:cs="Arial"/>
          <w:color w:val="2E74B5" w:themeColor="accent1" w:themeShade="BF"/>
          <w:sz w:val="18"/>
          <w:szCs w:val="18"/>
        </w:rPr>
        <w:t>.</w:t>
      </w:r>
      <w:r w:rsidR="006F7613" w:rsidRPr="006F7613">
        <w:rPr>
          <w:rFonts w:ascii="Arial" w:hAnsi="Arial" w:cs="Arial"/>
          <w:color w:val="2E74B5" w:themeColor="accent1" w:themeShade="BF"/>
          <w:sz w:val="18"/>
          <w:szCs w:val="18"/>
        </w:rPr>
        <w:t xml:space="preserve"> </w:t>
      </w:r>
      <w:r w:rsidR="006F7613" w:rsidRPr="006F7613">
        <w:rPr>
          <w:rFonts w:ascii="Arial" w:hAnsi="Arial" w:cs="Arial"/>
          <w:color w:val="2E74B5" w:themeColor="accent1" w:themeShade="BF"/>
          <w:sz w:val="18"/>
          <w:szCs w:val="18"/>
        </w:rPr>
        <w:t>Z   tym zastrzeżeniem, iż</w:t>
      </w:r>
      <w:r w:rsidR="006F7613" w:rsidRPr="006F7613">
        <w:rPr>
          <w:rFonts w:ascii="Arial" w:hAnsi="Arial" w:cs="Arial"/>
          <w:color w:val="2E74B5" w:themeColor="accent1" w:themeShade="BF"/>
          <w:sz w:val="18"/>
          <w:szCs w:val="18"/>
        </w:rPr>
        <w:t xml:space="preserve"> </w:t>
      </w:r>
      <w:r w:rsidR="006F7613" w:rsidRPr="006F7613">
        <w:rPr>
          <w:rFonts w:ascii="Arial" w:hAnsi="Arial" w:cs="Arial"/>
          <w:color w:val="2E74B5" w:themeColor="accent1" w:themeShade="BF"/>
          <w:sz w:val="18"/>
          <w:szCs w:val="18"/>
        </w:rPr>
        <w:t>fakt i koszty ustanowienia pełnomocnika b</w:t>
      </w:r>
      <w:r w:rsidR="006F7613" w:rsidRPr="006F7613">
        <w:rPr>
          <w:rFonts w:ascii="Arial" w:hAnsi="Arial" w:cs="Arial"/>
          <w:color w:val="2E74B5" w:themeColor="accent1" w:themeShade="BF"/>
          <w:sz w:val="18"/>
          <w:szCs w:val="18"/>
        </w:rPr>
        <w:t>ędą każdorazowo</w:t>
      </w:r>
      <w:r w:rsidR="006F7613" w:rsidRPr="006F7613">
        <w:rPr>
          <w:rFonts w:ascii="Arial" w:hAnsi="Arial" w:cs="Arial"/>
          <w:color w:val="2E74B5" w:themeColor="accent1" w:themeShade="BF"/>
          <w:sz w:val="18"/>
          <w:szCs w:val="18"/>
        </w:rPr>
        <w:t xml:space="preserve"> uzgadniane z </w:t>
      </w:r>
      <w:r w:rsidR="006F7613" w:rsidRPr="006F7613">
        <w:rPr>
          <w:rFonts w:ascii="Arial" w:hAnsi="Arial" w:cs="Arial"/>
          <w:color w:val="2E74B5" w:themeColor="accent1" w:themeShade="BF"/>
          <w:sz w:val="18"/>
          <w:szCs w:val="18"/>
        </w:rPr>
        <w:t>W</w:t>
      </w:r>
      <w:r w:rsidR="006F7613" w:rsidRPr="006F7613">
        <w:rPr>
          <w:rFonts w:ascii="Arial" w:hAnsi="Arial" w:cs="Arial"/>
          <w:color w:val="2E74B5" w:themeColor="accent1" w:themeShade="BF"/>
          <w:sz w:val="18"/>
          <w:szCs w:val="18"/>
        </w:rPr>
        <w:t>ykonawcą</w:t>
      </w:r>
      <w:r w:rsidR="006F7613" w:rsidRPr="006F7613">
        <w:rPr>
          <w:rFonts w:ascii="Arial" w:hAnsi="Arial" w:cs="Arial"/>
          <w:color w:val="2E74B5" w:themeColor="accent1" w:themeShade="BF"/>
          <w:sz w:val="18"/>
          <w:szCs w:val="18"/>
        </w:rPr>
        <w:t>.</w:t>
      </w:r>
    </w:p>
    <w:p w14:paraId="23489976" w14:textId="6AA20333" w:rsidR="0032043F" w:rsidRPr="00910CA0" w:rsidRDefault="0032043F" w:rsidP="006A4628">
      <w:pPr>
        <w:pStyle w:val="Akapitzlist"/>
        <w:numPr>
          <w:ilvl w:val="0"/>
          <w:numId w:val="14"/>
        </w:numPr>
        <w:overflowPunct/>
        <w:autoSpaceDE/>
        <w:autoSpaceDN/>
        <w:adjustRightInd/>
        <w:spacing w:before="100"/>
        <w:ind w:left="425" w:hanging="425"/>
        <w:contextualSpacing w:val="0"/>
        <w:jc w:val="both"/>
        <w:textAlignment w:val="auto"/>
        <w:rPr>
          <w:rFonts w:ascii="Arial" w:hAnsi="Arial" w:cs="Arial"/>
          <w:sz w:val="18"/>
          <w:szCs w:val="18"/>
        </w:rPr>
      </w:pPr>
      <w:r w:rsidRPr="00910CA0">
        <w:rPr>
          <w:rFonts w:ascii="Arial" w:hAnsi="Arial" w:cs="Arial"/>
          <w:sz w:val="18"/>
          <w:szCs w:val="18"/>
        </w:rPr>
        <w:t>Odsetki za opóźnienie</w:t>
      </w:r>
      <w:r w:rsidR="00FE2768" w:rsidRPr="00910CA0">
        <w:rPr>
          <w:rFonts w:ascii="Arial" w:hAnsi="Arial" w:cs="Arial"/>
          <w:sz w:val="18"/>
          <w:szCs w:val="18"/>
        </w:rPr>
        <w:t xml:space="preserve"> i inne koszty pokrywane przez Wykonawcę</w:t>
      </w:r>
      <w:r w:rsidRPr="00910CA0">
        <w:rPr>
          <w:rFonts w:ascii="Arial" w:hAnsi="Arial" w:cs="Arial"/>
          <w:sz w:val="18"/>
          <w:szCs w:val="18"/>
        </w:rPr>
        <w:t xml:space="preserve">, poza świadczeniem zasadniczym na rzecz Poszkodowanego/Uprawnionego, nie pomniejszają sumy gwarancyjnej lub ustalonego limitu odpowiedzialności i nie są uwzględniane w szkodowości </w:t>
      </w:r>
      <w:r w:rsidR="00CF44E4" w:rsidRPr="00910CA0">
        <w:rPr>
          <w:rFonts w:ascii="Arial" w:hAnsi="Arial" w:cs="Arial"/>
          <w:sz w:val="18"/>
          <w:szCs w:val="18"/>
        </w:rPr>
        <w:t>Zamawiającego</w:t>
      </w:r>
      <w:r w:rsidRPr="00910CA0">
        <w:rPr>
          <w:rFonts w:ascii="Arial" w:hAnsi="Arial" w:cs="Arial"/>
          <w:sz w:val="18"/>
          <w:szCs w:val="18"/>
        </w:rPr>
        <w:t>.</w:t>
      </w:r>
    </w:p>
    <w:p w14:paraId="3333F83E" w14:textId="00A8587C" w:rsidR="0032043F" w:rsidRPr="00910CA0" w:rsidRDefault="00CF44E4" w:rsidP="006A4628">
      <w:pPr>
        <w:pStyle w:val="Akapitzlist"/>
        <w:numPr>
          <w:ilvl w:val="0"/>
          <w:numId w:val="14"/>
        </w:numPr>
        <w:overflowPunct/>
        <w:autoSpaceDE/>
        <w:autoSpaceDN/>
        <w:adjustRightInd/>
        <w:spacing w:before="100"/>
        <w:ind w:left="425" w:hanging="425"/>
        <w:contextualSpacing w:val="0"/>
        <w:jc w:val="both"/>
        <w:textAlignment w:val="auto"/>
        <w:rPr>
          <w:rFonts w:ascii="Arial" w:hAnsi="Arial" w:cs="Arial"/>
          <w:sz w:val="18"/>
          <w:szCs w:val="18"/>
        </w:rPr>
      </w:pPr>
      <w:r w:rsidRPr="00910CA0">
        <w:rPr>
          <w:rFonts w:ascii="Arial" w:hAnsi="Arial" w:cs="Arial"/>
          <w:sz w:val="18"/>
          <w:szCs w:val="18"/>
        </w:rPr>
        <w:lastRenderedPageBreak/>
        <w:t>Wykonawca</w:t>
      </w:r>
      <w:r w:rsidR="0032043F" w:rsidRPr="00910CA0">
        <w:rPr>
          <w:rFonts w:ascii="Arial" w:hAnsi="Arial" w:cs="Arial"/>
          <w:sz w:val="18"/>
          <w:szCs w:val="18"/>
        </w:rPr>
        <w:t xml:space="preserve"> pokrywa w pełnej wysokości należne Poszkodowanemu/Uprawnionemu odsetki za opóźnienie za okres od dnia rozpoczęcia ich naliczania do dnia wypłaty na jego rzecz świadczenia, od którego są naliczane. </w:t>
      </w:r>
      <w:r w:rsidRPr="00910CA0">
        <w:rPr>
          <w:rFonts w:ascii="Arial" w:hAnsi="Arial" w:cs="Arial"/>
          <w:sz w:val="18"/>
          <w:szCs w:val="18"/>
        </w:rPr>
        <w:t>Wykonawca</w:t>
      </w:r>
      <w:r w:rsidR="0032043F" w:rsidRPr="00910CA0">
        <w:rPr>
          <w:rFonts w:ascii="Arial" w:hAnsi="Arial" w:cs="Arial"/>
          <w:sz w:val="18"/>
          <w:szCs w:val="18"/>
        </w:rPr>
        <w:t xml:space="preserve"> pokrywa także koszty postępowania egzekucyjnego, wszczętego przed dniem wypłaty przez </w:t>
      </w:r>
      <w:r w:rsidR="00C654E1" w:rsidRPr="00910CA0">
        <w:rPr>
          <w:rFonts w:ascii="Arial" w:hAnsi="Arial" w:cs="Arial"/>
          <w:sz w:val="18"/>
          <w:szCs w:val="18"/>
        </w:rPr>
        <w:t>Wykonawcę</w:t>
      </w:r>
      <w:r w:rsidR="0032043F" w:rsidRPr="00910CA0">
        <w:rPr>
          <w:rFonts w:ascii="Arial" w:hAnsi="Arial" w:cs="Arial"/>
          <w:sz w:val="18"/>
          <w:szCs w:val="18"/>
        </w:rPr>
        <w:t xml:space="preserve"> kwot zasądzonych od </w:t>
      </w:r>
      <w:r w:rsidR="00C654E1" w:rsidRPr="00910CA0">
        <w:rPr>
          <w:rFonts w:ascii="Arial" w:hAnsi="Arial" w:cs="Arial"/>
          <w:sz w:val="18"/>
          <w:szCs w:val="18"/>
        </w:rPr>
        <w:t>Zamawiającego</w:t>
      </w:r>
      <w:r w:rsidR="0032043F" w:rsidRPr="00910CA0">
        <w:rPr>
          <w:rFonts w:ascii="Arial" w:hAnsi="Arial" w:cs="Arial"/>
          <w:sz w:val="18"/>
          <w:szCs w:val="18"/>
        </w:rPr>
        <w:t>.</w:t>
      </w:r>
    </w:p>
    <w:p w14:paraId="6BC73B16" w14:textId="31F9CAA3" w:rsidR="0028157F" w:rsidRPr="00910CA0" w:rsidRDefault="0032043F" w:rsidP="006A4628">
      <w:pPr>
        <w:pStyle w:val="Akapitzlist"/>
        <w:numPr>
          <w:ilvl w:val="0"/>
          <w:numId w:val="14"/>
        </w:numPr>
        <w:overflowPunct/>
        <w:autoSpaceDE/>
        <w:autoSpaceDN/>
        <w:adjustRightInd/>
        <w:spacing w:before="100"/>
        <w:ind w:left="425" w:hanging="425"/>
        <w:contextualSpacing w:val="0"/>
        <w:jc w:val="both"/>
        <w:textAlignment w:val="auto"/>
        <w:rPr>
          <w:rFonts w:ascii="Arial" w:hAnsi="Arial" w:cs="Arial"/>
          <w:sz w:val="18"/>
          <w:szCs w:val="18"/>
        </w:rPr>
      </w:pPr>
      <w:r w:rsidRPr="00910CA0">
        <w:rPr>
          <w:rFonts w:ascii="Arial" w:hAnsi="Arial" w:cs="Arial"/>
          <w:sz w:val="18"/>
          <w:szCs w:val="18"/>
        </w:rPr>
        <w:t>Świadczen</w:t>
      </w:r>
      <w:r w:rsidR="00C654E1" w:rsidRPr="00910CA0">
        <w:rPr>
          <w:rFonts w:ascii="Arial" w:hAnsi="Arial" w:cs="Arial"/>
          <w:sz w:val="18"/>
          <w:szCs w:val="18"/>
        </w:rPr>
        <w:t>ia są pokrywane przez Wykonawcę</w:t>
      </w:r>
      <w:r w:rsidRPr="00910CA0">
        <w:rPr>
          <w:rFonts w:ascii="Arial" w:hAnsi="Arial" w:cs="Arial"/>
          <w:sz w:val="18"/>
          <w:szCs w:val="18"/>
        </w:rPr>
        <w:t xml:space="preserve"> w pełnych granicach ustalonej sumy gwarancyjnej lub limitu odpowiedzialności, tj. po uprzednim uwzględnieniu wszelkich potrąceń wynikających z warunków ubezpieczenia (np. franszyz).</w:t>
      </w:r>
    </w:p>
    <w:p w14:paraId="5532AFA8" w14:textId="77777777" w:rsidR="0028157F" w:rsidRPr="00910CA0" w:rsidRDefault="0028157F" w:rsidP="006A4628">
      <w:pPr>
        <w:pStyle w:val="Akapitzlist"/>
        <w:numPr>
          <w:ilvl w:val="0"/>
          <w:numId w:val="14"/>
        </w:numPr>
        <w:overflowPunct/>
        <w:autoSpaceDE/>
        <w:autoSpaceDN/>
        <w:adjustRightInd/>
        <w:spacing w:before="100"/>
        <w:ind w:left="425" w:hanging="425"/>
        <w:contextualSpacing w:val="0"/>
        <w:jc w:val="both"/>
        <w:textAlignment w:val="auto"/>
        <w:rPr>
          <w:rFonts w:ascii="Arial" w:hAnsi="Arial" w:cs="Arial"/>
          <w:sz w:val="18"/>
          <w:szCs w:val="18"/>
        </w:rPr>
      </w:pPr>
      <w:r w:rsidRPr="00910CA0">
        <w:rPr>
          <w:rFonts w:ascii="Arial" w:hAnsi="Arial" w:cs="Arial"/>
          <w:sz w:val="18"/>
          <w:szCs w:val="18"/>
        </w:rPr>
        <w:t>W wypadku wszystkich szkód powstałych z jednego zdarzenia</w:t>
      </w:r>
      <w:r w:rsidR="005C4AFF" w:rsidRPr="00910CA0">
        <w:rPr>
          <w:rFonts w:ascii="Arial" w:hAnsi="Arial" w:cs="Arial"/>
          <w:sz w:val="18"/>
          <w:szCs w:val="18"/>
        </w:rPr>
        <w:t xml:space="preserve"> lub tzw. szkód seryjnych</w:t>
      </w:r>
      <w:r w:rsidRPr="00910CA0">
        <w:rPr>
          <w:rFonts w:ascii="Arial" w:hAnsi="Arial" w:cs="Arial"/>
          <w:sz w:val="18"/>
          <w:szCs w:val="18"/>
        </w:rPr>
        <w:t>, potrącona może być tylko jedna franszyza redukcyjna lub udział własny</w:t>
      </w:r>
      <w:r w:rsidR="005C4AFF" w:rsidRPr="00910CA0">
        <w:rPr>
          <w:rFonts w:ascii="Arial" w:hAnsi="Arial" w:cs="Arial"/>
          <w:sz w:val="18"/>
          <w:szCs w:val="18"/>
        </w:rPr>
        <w:t xml:space="preserve"> niezależnie od liczby poszkodowanych</w:t>
      </w:r>
      <w:r w:rsidRPr="00910CA0">
        <w:rPr>
          <w:rFonts w:ascii="Arial" w:hAnsi="Arial" w:cs="Arial"/>
          <w:sz w:val="18"/>
          <w:szCs w:val="18"/>
        </w:rPr>
        <w:t xml:space="preserve">. W wypadku, gdy warunki ubezpieczenia przewidują dwie lub więcej franszyz </w:t>
      </w:r>
      <w:r w:rsidR="005C4AFF" w:rsidRPr="00910CA0">
        <w:rPr>
          <w:rFonts w:ascii="Arial" w:hAnsi="Arial" w:cs="Arial"/>
          <w:sz w:val="18"/>
          <w:szCs w:val="18"/>
        </w:rPr>
        <w:t xml:space="preserve">lub udziałów własnych </w:t>
      </w:r>
      <w:r w:rsidRPr="00910CA0">
        <w:rPr>
          <w:rFonts w:ascii="Arial" w:hAnsi="Arial" w:cs="Arial"/>
          <w:sz w:val="18"/>
          <w:szCs w:val="18"/>
        </w:rPr>
        <w:t xml:space="preserve">w różnej wysokości, potrącana jest tylko jedna franszyza </w:t>
      </w:r>
      <w:r w:rsidR="005C4AFF" w:rsidRPr="00910CA0">
        <w:rPr>
          <w:rFonts w:ascii="Arial" w:hAnsi="Arial" w:cs="Arial"/>
          <w:sz w:val="18"/>
          <w:szCs w:val="18"/>
        </w:rPr>
        <w:t xml:space="preserve">lub udział własny </w:t>
      </w:r>
      <w:r w:rsidRPr="00910CA0">
        <w:rPr>
          <w:rFonts w:ascii="Arial" w:hAnsi="Arial" w:cs="Arial"/>
          <w:sz w:val="18"/>
          <w:szCs w:val="18"/>
        </w:rPr>
        <w:t>o największej wysokości.</w:t>
      </w:r>
    </w:p>
    <w:p w14:paraId="148992D4" w14:textId="2BCC790B" w:rsidR="0032043F" w:rsidRPr="00910CA0" w:rsidRDefault="00DC209B" w:rsidP="006A4628">
      <w:pPr>
        <w:pStyle w:val="Akapitzlist"/>
        <w:numPr>
          <w:ilvl w:val="0"/>
          <w:numId w:val="14"/>
        </w:numPr>
        <w:overflowPunct/>
        <w:autoSpaceDE/>
        <w:autoSpaceDN/>
        <w:adjustRightInd/>
        <w:spacing w:before="100"/>
        <w:ind w:left="425" w:hanging="425"/>
        <w:contextualSpacing w:val="0"/>
        <w:jc w:val="both"/>
        <w:textAlignment w:val="auto"/>
        <w:rPr>
          <w:rFonts w:ascii="Arial" w:hAnsi="Arial" w:cs="Arial"/>
          <w:sz w:val="18"/>
          <w:szCs w:val="18"/>
        </w:rPr>
      </w:pPr>
      <w:r w:rsidRPr="00910CA0">
        <w:rPr>
          <w:rFonts w:ascii="Arial" w:hAnsi="Arial" w:cs="Arial"/>
          <w:sz w:val="18"/>
          <w:szCs w:val="18"/>
        </w:rPr>
        <w:t>Wykonawca</w:t>
      </w:r>
      <w:r w:rsidR="0032043F" w:rsidRPr="00910CA0">
        <w:rPr>
          <w:rFonts w:ascii="Arial" w:hAnsi="Arial" w:cs="Arial"/>
          <w:sz w:val="18"/>
          <w:szCs w:val="18"/>
        </w:rPr>
        <w:t xml:space="preserve"> będzie każdorazowo niezwłocznie przekazywał do </w:t>
      </w:r>
      <w:r w:rsidRPr="00910CA0">
        <w:rPr>
          <w:rFonts w:ascii="Arial" w:hAnsi="Arial" w:cs="Arial"/>
          <w:sz w:val="18"/>
          <w:szCs w:val="18"/>
        </w:rPr>
        <w:t>Zamawiającego</w:t>
      </w:r>
      <w:r w:rsidR="00286757">
        <w:rPr>
          <w:rFonts w:ascii="Arial" w:hAnsi="Arial" w:cs="Arial"/>
          <w:sz w:val="18"/>
          <w:szCs w:val="18"/>
        </w:rPr>
        <w:t xml:space="preserve"> </w:t>
      </w:r>
      <w:r w:rsidR="0032043F" w:rsidRPr="00910CA0">
        <w:rPr>
          <w:rFonts w:ascii="Arial" w:hAnsi="Arial" w:cs="Arial"/>
          <w:sz w:val="18"/>
          <w:szCs w:val="18"/>
        </w:rPr>
        <w:t>kopie informacji dla Poszkodowanego, dotyczących wypłaty lub odmowy wypłaty odszkodowania (decyzji).</w:t>
      </w:r>
      <w:r w:rsidR="00286757">
        <w:rPr>
          <w:rFonts w:ascii="Arial" w:hAnsi="Arial" w:cs="Arial"/>
          <w:sz w:val="18"/>
          <w:szCs w:val="18"/>
        </w:rPr>
        <w:t xml:space="preserve"> Wszelka korespondencja w tym zakresie będzie przekazywana drogą elektroniczną za pośrednictwem brokera</w:t>
      </w:r>
      <w:r w:rsidR="00DF1656">
        <w:rPr>
          <w:rFonts w:ascii="Arial" w:hAnsi="Arial" w:cs="Arial"/>
          <w:sz w:val="18"/>
          <w:szCs w:val="18"/>
        </w:rPr>
        <w:t xml:space="preserve"> na adres: </w:t>
      </w:r>
      <w:r w:rsidR="00286757">
        <w:rPr>
          <w:rFonts w:ascii="Arial" w:hAnsi="Arial" w:cs="Arial"/>
          <w:sz w:val="18"/>
          <w:szCs w:val="18"/>
        </w:rPr>
        <w:t xml:space="preserve">  </w:t>
      </w:r>
      <w:hyperlink r:id="rId7" w:history="1">
        <w:r w:rsidR="00DF1656" w:rsidRPr="00DF1656">
          <w:rPr>
            <w:rFonts w:ascii="Arial" w:hAnsi="Arial" w:cs="Arial"/>
            <w:b/>
            <w:color w:val="002060"/>
            <w:sz w:val="18"/>
            <w:szCs w:val="18"/>
          </w:rPr>
          <w:t>szkodybrpn@eib.com.pl</w:t>
        </w:r>
      </w:hyperlink>
      <w:r w:rsidR="00DF1656">
        <w:rPr>
          <w:rFonts w:ascii="Arial" w:hAnsi="Arial" w:cs="Arial"/>
          <w:sz w:val="18"/>
          <w:szCs w:val="18"/>
        </w:rPr>
        <w:t>.</w:t>
      </w:r>
    </w:p>
    <w:p w14:paraId="56DFACA6" w14:textId="77777777" w:rsidR="004854A6" w:rsidRPr="00910CA0" w:rsidRDefault="004854A6" w:rsidP="00DF1656">
      <w:pPr>
        <w:pStyle w:val="Akapitzlist"/>
        <w:overflowPunct/>
        <w:autoSpaceDE/>
        <w:autoSpaceDN/>
        <w:adjustRightInd/>
        <w:spacing w:before="100"/>
        <w:ind w:left="425"/>
        <w:contextualSpacing w:val="0"/>
        <w:jc w:val="both"/>
        <w:textAlignment w:val="auto"/>
        <w:rPr>
          <w:rFonts w:ascii="Arial" w:hAnsi="Arial" w:cs="Arial"/>
          <w:sz w:val="18"/>
          <w:szCs w:val="18"/>
        </w:rPr>
      </w:pPr>
    </w:p>
    <w:p w14:paraId="519F64F4" w14:textId="77777777" w:rsidR="00CB7551" w:rsidRPr="00910CA0" w:rsidRDefault="00CB7551" w:rsidP="006A4628">
      <w:pPr>
        <w:pStyle w:val="Luca"/>
        <w:numPr>
          <w:ilvl w:val="0"/>
          <w:numId w:val="4"/>
        </w:numPr>
        <w:spacing w:before="100" w:line="240" w:lineRule="auto"/>
        <w:ind w:left="426"/>
        <w:jc w:val="center"/>
        <w:rPr>
          <w:rFonts w:ascii="Arial" w:eastAsia="Times New Roman" w:hAnsi="Arial" w:cs="Arial"/>
          <w:b/>
          <w:sz w:val="18"/>
          <w:szCs w:val="18"/>
        </w:rPr>
      </w:pPr>
    </w:p>
    <w:p w14:paraId="6AF0C91E" w14:textId="77777777" w:rsidR="00DF755E" w:rsidRPr="00910CA0" w:rsidRDefault="00126816" w:rsidP="005D7CE5">
      <w:pPr>
        <w:pStyle w:val="Luca"/>
        <w:spacing w:before="100" w:line="240" w:lineRule="auto"/>
        <w:ind w:left="66"/>
        <w:jc w:val="center"/>
        <w:rPr>
          <w:rFonts w:ascii="Arial" w:eastAsia="Times New Roman" w:hAnsi="Arial" w:cs="Arial"/>
          <w:b/>
          <w:sz w:val="18"/>
          <w:szCs w:val="18"/>
        </w:rPr>
      </w:pPr>
      <w:r w:rsidRPr="00910CA0">
        <w:rPr>
          <w:rFonts w:ascii="Arial" w:eastAsia="Times New Roman" w:hAnsi="Arial" w:cs="Arial"/>
          <w:b/>
          <w:sz w:val="18"/>
          <w:szCs w:val="18"/>
        </w:rPr>
        <w:t xml:space="preserve">Klauzule </w:t>
      </w:r>
      <w:r w:rsidR="005D60A0" w:rsidRPr="00910CA0">
        <w:rPr>
          <w:rFonts w:ascii="Arial" w:eastAsia="Times New Roman" w:hAnsi="Arial" w:cs="Arial"/>
          <w:b/>
          <w:sz w:val="18"/>
          <w:szCs w:val="18"/>
        </w:rPr>
        <w:t>dodatkowe</w:t>
      </w:r>
    </w:p>
    <w:p w14:paraId="326073FE" w14:textId="66A9AF8E" w:rsidR="009833C2" w:rsidRPr="00910CA0" w:rsidRDefault="00310C7C" w:rsidP="005D7CE5">
      <w:pPr>
        <w:pStyle w:val="Luca"/>
        <w:spacing w:before="100" w:line="240" w:lineRule="auto"/>
        <w:rPr>
          <w:rFonts w:ascii="Arial" w:eastAsia="Times New Roman" w:hAnsi="Arial" w:cs="Arial"/>
          <w:b/>
          <w:sz w:val="18"/>
          <w:szCs w:val="18"/>
        </w:rPr>
      </w:pPr>
      <w:r w:rsidRPr="00910CA0">
        <w:rPr>
          <w:rFonts w:ascii="Arial" w:hAnsi="Arial" w:cs="Arial"/>
          <w:sz w:val="18"/>
          <w:szCs w:val="18"/>
        </w:rPr>
        <w:t>Do</w:t>
      </w:r>
      <w:r w:rsidR="009833C2" w:rsidRPr="00910CA0">
        <w:rPr>
          <w:rFonts w:ascii="Arial" w:hAnsi="Arial" w:cs="Arial"/>
          <w:sz w:val="18"/>
          <w:szCs w:val="18"/>
        </w:rPr>
        <w:t xml:space="preserve"> </w:t>
      </w:r>
      <w:r w:rsidR="004430BF" w:rsidRPr="00910CA0">
        <w:rPr>
          <w:rFonts w:ascii="Arial" w:hAnsi="Arial" w:cs="Arial"/>
          <w:sz w:val="18"/>
          <w:szCs w:val="18"/>
        </w:rPr>
        <w:t>wszystkich Umów generalnych</w:t>
      </w:r>
      <w:r w:rsidR="009833C2" w:rsidRPr="00910CA0">
        <w:rPr>
          <w:rFonts w:ascii="Arial" w:hAnsi="Arial" w:cs="Arial"/>
          <w:sz w:val="18"/>
          <w:szCs w:val="18"/>
        </w:rPr>
        <w:t xml:space="preserve"> mają zastosowanie klauzule dodatkowe wymienione </w:t>
      </w:r>
      <w:r w:rsidR="009833C2" w:rsidRPr="00776AE3">
        <w:rPr>
          <w:rFonts w:ascii="Arial" w:hAnsi="Arial" w:cs="Arial"/>
          <w:sz w:val="18"/>
          <w:szCs w:val="18"/>
        </w:rPr>
        <w:t xml:space="preserve">w Załączniku nr </w:t>
      </w:r>
      <w:r w:rsidR="0083749C">
        <w:rPr>
          <w:rFonts w:ascii="Arial" w:hAnsi="Arial" w:cs="Arial"/>
          <w:sz w:val="18"/>
          <w:szCs w:val="18"/>
        </w:rPr>
        <w:t>4</w:t>
      </w:r>
      <w:r w:rsidR="00776AE3" w:rsidRPr="00776AE3">
        <w:rPr>
          <w:rFonts w:ascii="Arial" w:hAnsi="Arial" w:cs="Arial"/>
          <w:sz w:val="18"/>
          <w:szCs w:val="18"/>
        </w:rPr>
        <w:t>.1</w:t>
      </w:r>
      <w:r w:rsidR="00776AE3">
        <w:rPr>
          <w:rFonts w:ascii="Arial" w:hAnsi="Arial" w:cs="Arial"/>
          <w:sz w:val="18"/>
          <w:szCs w:val="18"/>
        </w:rPr>
        <w:t xml:space="preserve"> </w:t>
      </w:r>
      <w:r w:rsidRPr="00910CA0">
        <w:rPr>
          <w:rFonts w:ascii="Arial" w:hAnsi="Arial" w:cs="Arial"/>
          <w:sz w:val="18"/>
          <w:szCs w:val="18"/>
        </w:rPr>
        <w:t>(chyba że zostało wskazane inaczej)</w:t>
      </w:r>
      <w:r w:rsidR="009833C2" w:rsidRPr="00910CA0">
        <w:rPr>
          <w:rFonts w:ascii="Arial" w:hAnsi="Arial" w:cs="Arial"/>
          <w:sz w:val="18"/>
          <w:szCs w:val="18"/>
        </w:rPr>
        <w:t xml:space="preserve">, stanowiącym integralną część niniejszej </w:t>
      </w:r>
      <w:r w:rsidR="006879C7" w:rsidRPr="00910CA0">
        <w:rPr>
          <w:rFonts w:ascii="Arial" w:hAnsi="Arial" w:cs="Arial"/>
          <w:sz w:val="18"/>
          <w:szCs w:val="18"/>
        </w:rPr>
        <w:t>Procedury</w:t>
      </w:r>
      <w:r w:rsidR="004430BF" w:rsidRPr="00910CA0">
        <w:rPr>
          <w:rFonts w:ascii="Arial" w:hAnsi="Arial" w:cs="Arial"/>
          <w:sz w:val="18"/>
          <w:szCs w:val="18"/>
        </w:rPr>
        <w:t xml:space="preserve"> likwidacji szkód:</w:t>
      </w:r>
    </w:p>
    <w:p w14:paraId="394EA6EC" w14:textId="1398FA1A" w:rsidR="00CD7F75" w:rsidRPr="00910CA0" w:rsidRDefault="00CD7F75" w:rsidP="006A4628">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910CA0">
        <w:rPr>
          <w:rFonts w:ascii="Arial" w:hAnsi="Arial" w:cs="Arial"/>
          <w:sz w:val="18"/>
          <w:szCs w:val="18"/>
        </w:rPr>
        <w:t>klauzula EIB 62 /KLAUZULA DEFINICJI SZKODY/</w:t>
      </w:r>
      <w:r w:rsidR="00893B48" w:rsidRPr="00910CA0">
        <w:rPr>
          <w:rFonts w:ascii="Arial" w:hAnsi="Arial" w:cs="Arial"/>
          <w:sz w:val="18"/>
          <w:szCs w:val="18"/>
        </w:rPr>
        <w:t xml:space="preserve"> </w:t>
      </w:r>
    </w:p>
    <w:p w14:paraId="196688CC" w14:textId="6EBF6034" w:rsidR="00CD7F75" w:rsidRPr="00417E51" w:rsidRDefault="00CD7F75" w:rsidP="006A4628">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417E51">
        <w:rPr>
          <w:rFonts w:ascii="Arial" w:hAnsi="Arial" w:cs="Arial"/>
          <w:sz w:val="18"/>
          <w:szCs w:val="18"/>
        </w:rPr>
        <w:t>klauzula EIB 63 A /KLAUZULA ZASAD USTALENIA ODSZKODOWANIA - ELEMENTY/</w:t>
      </w:r>
      <w:r w:rsidR="00893B48" w:rsidRPr="00417E51">
        <w:rPr>
          <w:rFonts w:ascii="Arial" w:hAnsi="Arial" w:cs="Arial"/>
          <w:sz w:val="18"/>
          <w:szCs w:val="18"/>
        </w:rPr>
        <w:t xml:space="preserve"> </w:t>
      </w:r>
    </w:p>
    <w:p w14:paraId="0D9AC484" w14:textId="6C1A72DF" w:rsidR="00EF1E51" w:rsidRPr="00417E51" w:rsidRDefault="00EF1E51" w:rsidP="00581DC0">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417E51">
        <w:rPr>
          <w:rFonts w:ascii="Arial" w:hAnsi="Arial" w:cs="Arial"/>
          <w:sz w:val="18"/>
          <w:szCs w:val="18"/>
        </w:rPr>
        <w:t>klauzula EIB 63 B /KLAUZULA ZASAD USTALENIA ODSZKODOWANIA - TECHNOLOGIE/</w:t>
      </w:r>
      <w:r w:rsidR="00581DC0" w:rsidRPr="00417E51">
        <w:rPr>
          <w:rFonts w:ascii="Arial" w:hAnsi="Arial" w:cs="Arial"/>
          <w:sz w:val="18"/>
          <w:szCs w:val="18"/>
        </w:rPr>
        <w:t xml:space="preserve"> </w:t>
      </w:r>
    </w:p>
    <w:p w14:paraId="0571BD98" w14:textId="2316419B" w:rsidR="00EF1E51" w:rsidRPr="00417E51" w:rsidRDefault="00EF1E51" w:rsidP="00581DC0">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417E51">
        <w:rPr>
          <w:rFonts w:ascii="Arial" w:hAnsi="Arial" w:cs="Arial"/>
          <w:sz w:val="18"/>
          <w:szCs w:val="18"/>
        </w:rPr>
        <w:t>klauzula EIB 63 C /KLAUZULA ZASAD USTALENIA ODSZKODOWANIA – ELEMENTY INNE/</w:t>
      </w:r>
      <w:r w:rsidR="00581DC0" w:rsidRPr="00417E51">
        <w:rPr>
          <w:rFonts w:ascii="Arial" w:hAnsi="Arial" w:cs="Arial"/>
          <w:sz w:val="18"/>
          <w:szCs w:val="18"/>
        </w:rPr>
        <w:t xml:space="preserve"> </w:t>
      </w:r>
    </w:p>
    <w:p w14:paraId="77832830" w14:textId="26131B44" w:rsidR="001878B7" w:rsidRPr="00417E51" w:rsidRDefault="001878B7" w:rsidP="006A4628">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417E51">
        <w:rPr>
          <w:rFonts w:ascii="Arial" w:hAnsi="Arial" w:cs="Arial"/>
          <w:sz w:val="18"/>
          <w:szCs w:val="18"/>
        </w:rPr>
        <w:t>klauzula EIB 64 /KLAUZULA CZASU TECHNOLOGICZNEGO NAPRAWY/</w:t>
      </w:r>
      <w:r w:rsidR="00F95D09">
        <w:rPr>
          <w:rFonts w:ascii="Arial" w:hAnsi="Arial" w:cs="Arial"/>
          <w:sz w:val="18"/>
          <w:szCs w:val="18"/>
        </w:rPr>
        <w:t xml:space="preserve"> </w:t>
      </w:r>
    </w:p>
    <w:p w14:paraId="529D13EB" w14:textId="4609D173" w:rsidR="004A5CC8" w:rsidRPr="00417E51" w:rsidRDefault="004A5CC8" w:rsidP="004A5CC8">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417E51">
        <w:rPr>
          <w:rFonts w:ascii="Arial" w:hAnsi="Arial" w:cs="Arial"/>
          <w:sz w:val="18"/>
          <w:szCs w:val="18"/>
        </w:rPr>
        <w:t xml:space="preserve">klauzula EIB 65A /KLAUZULA ROZLICZENIA KOSZTÓW SZKODY/ </w:t>
      </w:r>
    </w:p>
    <w:p w14:paraId="2EA9B36A" w14:textId="27DF998C" w:rsidR="0006113D" w:rsidRPr="00417E51" w:rsidRDefault="0006113D" w:rsidP="0006113D">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417E51">
        <w:rPr>
          <w:rFonts w:ascii="Arial" w:hAnsi="Arial" w:cs="Arial"/>
          <w:sz w:val="18"/>
          <w:szCs w:val="18"/>
        </w:rPr>
        <w:t xml:space="preserve">klauzula EIB 65B /KLAUZULA ROZLICZENIA KOSZTÓW SZKODY - ROBOCIZNA WŁASNA </w:t>
      </w:r>
    </w:p>
    <w:p w14:paraId="293E8A10" w14:textId="77777777" w:rsidR="00F147D2" w:rsidRPr="00417E51" w:rsidRDefault="00F147D2" w:rsidP="006A4628">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417E51">
        <w:rPr>
          <w:rFonts w:ascii="Arial" w:hAnsi="Arial" w:cs="Arial"/>
          <w:sz w:val="18"/>
          <w:szCs w:val="18"/>
        </w:rPr>
        <w:t>klauzula EIB 66 /KLAUZULA KOPII DOKUMENTÓW/</w:t>
      </w:r>
    </w:p>
    <w:p w14:paraId="5F433EE2" w14:textId="689EF28E" w:rsidR="00FB038A" w:rsidRPr="004E7E03" w:rsidRDefault="00FB038A" w:rsidP="007A3E96">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4E7E03">
        <w:rPr>
          <w:rFonts w:ascii="Arial" w:hAnsi="Arial" w:cs="Arial"/>
          <w:sz w:val="18"/>
          <w:szCs w:val="18"/>
        </w:rPr>
        <w:t>klauzula EIB 67 /KLAUZULA POKRYCIA WZROSTU KOSZTÓW DZIAŁALNOŚCI PO SZKODZIE/</w:t>
      </w:r>
      <w:r w:rsidR="007A3E96" w:rsidRPr="004E7E03">
        <w:rPr>
          <w:rFonts w:ascii="Arial" w:hAnsi="Arial" w:cs="Arial"/>
          <w:sz w:val="18"/>
          <w:szCs w:val="18"/>
        </w:rPr>
        <w:t xml:space="preserve"> </w:t>
      </w:r>
    </w:p>
    <w:p w14:paraId="47EC6E36" w14:textId="685BF997" w:rsidR="0099696D" w:rsidRPr="00A24DE4" w:rsidRDefault="0099696D" w:rsidP="006A4628">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A24DE4">
        <w:rPr>
          <w:rFonts w:ascii="Arial" w:hAnsi="Arial" w:cs="Arial"/>
          <w:sz w:val="18"/>
          <w:szCs w:val="18"/>
        </w:rPr>
        <w:t>klauzula EIB 68 /KLAUZULA LIKWIDACJI SZKÓD DROBNYCH</w:t>
      </w:r>
      <w:r w:rsidR="00EE3F5B" w:rsidRPr="00A24DE4">
        <w:rPr>
          <w:rFonts w:ascii="Arial" w:hAnsi="Arial" w:cs="Arial"/>
          <w:sz w:val="18"/>
          <w:szCs w:val="18"/>
        </w:rPr>
        <w:t>/</w:t>
      </w:r>
      <w:r w:rsidR="00597C0D" w:rsidRPr="00A24DE4">
        <w:rPr>
          <w:rFonts w:ascii="Arial" w:hAnsi="Arial" w:cs="Arial"/>
          <w:sz w:val="18"/>
          <w:szCs w:val="18"/>
        </w:rPr>
        <w:t xml:space="preserve"> </w:t>
      </w:r>
    </w:p>
    <w:p w14:paraId="31D05159" w14:textId="77777777" w:rsidR="00F147D2" w:rsidRPr="00A24DE4" w:rsidRDefault="0041326F" w:rsidP="006A4628">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A24DE4">
        <w:rPr>
          <w:rFonts w:ascii="Arial" w:hAnsi="Arial" w:cs="Arial"/>
          <w:sz w:val="18"/>
          <w:szCs w:val="18"/>
        </w:rPr>
        <w:t>klauzula EIB 69 /KLAUZULA USTALENIA WYSOKOŚCI SZKODY/</w:t>
      </w:r>
    </w:p>
    <w:p w14:paraId="1FCD96BB" w14:textId="77777777" w:rsidR="00471452" w:rsidRPr="00A24DE4" w:rsidRDefault="00471452" w:rsidP="006A4628">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A24DE4">
        <w:rPr>
          <w:rFonts w:ascii="Arial" w:hAnsi="Arial" w:cs="Arial"/>
          <w:sz w:val="18"/>
          <w:szCs w:val="18"/>
        </w:rPr>
        <w:t>klauzula EIB 70 /KLAUZULA WALUTOWA/</w:t>
      </w:r>
    </w:p>
    <w:p w14:paraId="2D1C3DC8" w14:textId="77777777" w:rsidR="00471452" w:rsidRPr="00A24DE4" w:rsidRDefault="004B1400" w:rsidP="006A4628">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A24DE4">
        <w:rPr>
          <w:rFonts w:ascii="Arial" w:hAnsi="Arial" w:cs="Arial"/>
          <w:sz w:val="18"/>
          <w:szCs w:val="18"/>
        </w:rPr>
        <w:t>klauzula EIB 71 /KLAUZULA USTALENIA OKOLICZNOŚCI SZKODY/</w:t>
      </w:r>
    </w:p>
    <w:p w14:paraId="2F7ADDD3" w14:textId="5635E09B" w:rsidR="00174A1C" w:rsidRPr="008223AD" w:rsidRDefault="00174A1C" w:rsidP="006A4628">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8223AD">
        <w:rPr>
          <w:rFonts w:ascii="Arial" w:hAnsi="Arial" w:cs="Arial"/>
          <w:sz w:val="18"/>
          <w:szCs w:val="18"/>
        </w:rPr>
        <w:t>klauzula EIB 72 /KLAUZULA BRAKU POTRĄCEŃ/</w:t>
      </w:r>
      <w:r w:rsidR="00627FB9" w:rsidRPr="008223AD">
        <w:rPr>
          <w:rFonts w:ascii="Arial" w:hAnsi="Arial" w:cs="Arial"/>
          <w:sz w:val="18"/>
          <w:szCs w:val="18"/>
        </w:rPr>
        <w:t xml:space="preserve"> </w:t>
      </w:r>
    </w:p>
    <w:p w14:paraId="179CBC06" w14:textId="01E12DD5" w:rsidR="000874D4" w:rsidRPr="008223AD" w:rsidRDefault="000874D4" w:rsidP="0007538F">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8223AD">
        <w:rPr>
          <w:rFonts w:ascii="Arial" w:hAnsi="Arial" w:cs="Arial"/>
          <w:sz w:val="18"/>
          <w:szCs w:val="18"/>
        </w:rPr>
        <w:t>klauzula EIB 73 /KLAUZULA ZASADY PROPORCJI (KLAUZULA LEEWAY)/</w:t>
      </w:r>
      <w:r w:rsidR="00A6523A">
        <w:rPr>
          <w:rFonts w:ascii="Arial" w:hAnsi="Arial" w:cs="Arial"/>
          <w:sz w:val="18"/>
          <w:szCs w:val="18"/>
        </w:rPr>
        <w:t xml:space="preserve"> -</w:t>
      </w:r>
    </w:p>
    <w:p w14:paraId="72E5F9E2" w14:textId="36A7FC6D" w:rsidR="000874D4" w:rsidRPr="00072AA0" w:rsidRDefault="000874D4" w:rsidP="00A0484C">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072AA0">
        <w:rPr>
          <w:rFonts w:ascii="Arial" w:hAnsi="Arial" w:cs="Arial"/>
          <w:sz w:val="18"/>
          <w:szCs w:val="18"/>
        </w:rPr>
        <w:t>klauzula EIB 74 /KLAUZULA ODSTĄPIENIA OD ODTWORZENIA MIENIA/</w:t>
      </w:r>
      <w:r w:rsidR="00A0484C" w:rsidRPr="00072AA0">
        <w:rPr>
          <w:rFonts w:ascii="Arial" w:hAnsi="Arial" w:cs="Arial"/>
          <w:sz w:val="18"/>
          <w:szCs w:val="18"/>
        </w:rPr>
        <w:t xml:space="preserve"> </w:t>
      </w:r>
    </w:p>
    <w:p w14:paraId="7BB04CC8" w14:textId="658BB658" w:rsidR="000874D4" w:rsidRPr="00072AA0" w:rsidRDefault="000874D4" w:rsidP="00A0484C">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072AA0">
        <w:rPr>
          <w:rFonts w:ascii="Arial" w:hAnsi="Arial" w:cs="Arial"/>
          <w:sz w:val="18"/>
          <w:szCs w:val="18"/>
        </w:rPr>
        <w:t>klauzula EIB 75 /KLAUZULA KOSZTÓW DODATKOWYCH/</w:t>
      </w:r>
      <w:r w:rsidR="00F95D09">
        <w:rPr>
          <w:rFonts w:ascii="Arial" w:hAnsi="Arial" w:cs="Arial"/>
          <w:sz w:val="18"/>
          <w:szCs w:val="18"/>
        </w:rPr>
        <w:t xml:space="preserve"> </w:t>
      </w:r>
    </w:p>
    <w:p w14:paraId="540A8EB4" w14:textId="19D8A0FD" w:rsidR="000874D4" w:rsidRPr="00072AA0" w:rsidRDefault="000B29A8" w:rsidP="006A4628">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072AA0">
        <w:rPr>
          <w:rFonts w:ascii="Arial" w:hAnsi="Arial" w:cs="Arial"/>
          <w:sz w:val="18"/>
          <w:szCs w:val="18"/>
        </w:rPr>
        <w:t>klauzula EIB 77 /KLAUZULA RZECZOZNAWCÓW/</w:t>
      </w:r>
    </w:p>
    <w:p w14:paraId="34116A5B" w14:textId="77777777" w:rsidR="00B41FB8" w:rsidRPr="00910CA0" w:rsidRDefault="00B41FB8" w:rsidP="005D7CE5">
      <w:pPr>
        <w:jc w:val="both"/>
        <w:rPr>
          <w:rFonts w:ascii="Arial" w:hAnsi="Arial" w:cs="Arial"/>
          <w:sz w:val="18"/>
          <w:szCs w:val="18"/>
        </w:rPr>
      </w:pPr>
    </w:p>
    <w:p w14:paraId="58AB01E8" w14:textId="79313E94" w:rsidR="00FE03B0" w:rsidRPr="00910CA0" w:rsidRDefault="009770A5">
      <w:pPr>
        <w:overflowPunct/>
        <w:autoSpaceDE/>
        <w:autoSpaceDN/>
        <w:adjustRightInd/>
        <w:spacing w:after="160" w:line="259" w:lineRule="auto"/>
        <w:textAlignment w:val="auto"/>
        <w:rPr>
          <w:rFonts w:ascii="Arial" w:hAnsi="Arial" w:cs="Arial"/>
          <w:sz w:val="18"/>
          <w:szCs w:val="18"/>
        </w:rPr>
      </w:pPr>
      <w:r w:rsidRPr="00910CA0">
        <w:rPr>
          <w:rFonts w:ascii="Arial" w:hAnsi="Arial" w:cs="Arial"/>
          <w:sz w:val="18"/>
          <w:szCs w:val="18"/>
        </w:rPr>
        <w:t>Limity odpowiedzialności określone w treści klauzul stosuje się oddzielnie dla każdej z Umów generalnych.</w:t>
      </w:r>
      <w:r w:rsidR="00FE03B0" w:rsidRPr="00910CA0">
        <w:rPr>
          <w:rFonts w:ascii="Arial" w:hAnsi="Arial" w:cs="Arial"/>
          <w:sz w:val="18"/>
          <w:szCs w:val="18"/>
        </w:rPr>
        <w:br w:type="page"/>
      </w:r>
    </w:p>
    <w:p w14:paraId="6D5D3574" w14:textId="7BC43220" w:rsidR="00072AA0" w:rsidRDefault="00FE03B0" w:rsidP="00FE03B0">
      <w:pPr>
        <w:jc w:val="center"/>
        <w:rPr>
          <w:rFonts w:ascii="Arial" w:hAnsi="Arial" w:cs="Arial"/>
          <w:b/>
          <w:color w:val="002060"/>
          <w:sz w:val="18"/>
          <w:szCs w:val="18"/>
        </w:rPr>
      </w:pPr>
      <w:r w:rsidRPr="00FE03B0">
        <w:rPr>
          <w:rFonts w:ascii="Arial" w:hAnsi="Arial" w:cs="Arial"/>
          <w:b/>
          <w:color w:val="002060"/>
          <w:sz w:val="28"/>
          <w:szCs w:val="18"/>
        </w:rPr>
        <w:lastRenderedPageBreak/>
        <w:t xml:space="preserve">ZAŁĄCZNIK NR </w:t>
      </w:r>
      <w:r w:rsidR="0083749C">
        <w:rPr>
          <w:rFonts w:ascii="Arial" w:hAnsi="Arial" w:cs="Arial"/>
          <w:b/>
          <w:color w:val="002060"/>
          <w:sz w:val="28"/>
          <w:szCs w:val="18"/>
        </w:rPr>
        <w:t>4</w:t>
      </w:r>
      <w:r w:rsidR="00776AE3">
        <w:rPr>
          <w:rFonts w:ascii="Arial" w:hAnsi="Arial" w:cs="Arial"/>
          <w:b/>
          <w:color w:val="002060"/>
          <w:sz w:val="28"/>
          <w:szCs w:val="18"/>
        </w:rPr>
        <w:t>.1</w:t>
      </w:r>
      <w:r w:rsidRPr="00FE03B0">
        <w:rPr>
          <w:rFonts w:ascii="Arial" w:hAnsi="Arial" w:cs="Arial"/>
          <w:b/>
          <w:color w:val="002060"/>
          <w:sz w:val="28"/>
          <w:szCs w:val="18"/>
        </w:rPr>
        <w:t xml:space="preserve"> </w:t>
      </w:r>
      <w:r w:rsidRPr="00FE03B0">
        <w:rPr>
          <w:rFonts w:ascii="Arial" w:hAnsi="Arial" w:cs="Arial"/>
          <w:b/>
          <w:color w:val="002060"/>
          <w:sz w:val="28"/>
          <w:szCs w:val="18"/>
        </w:rPr>
        <w:br/>
      </w:r>
    </w:p>
    <w:p w14:paraId="29DB458C" w14:textId="2BD8A07F" w:rsidR="00FE03B0" w:rsidRDefault="00FE03B0" w:rsidP="00FE03B0">
      <w:pPr>
        <w:jc w:val="center"/>
        <w:rPr>
          <w:rFonts w:ascii="Arial" w:hAnsi="Arial" w:cs="Arial"/>
          <w:b/>
          <w:color w:val="002060"/>
          <w:sz w:val="18"/>
          <w:szCs w:val="18"/>
        </w:rPr>
      </w:pPr>
      <w:r w:rsidRPr="00FE03B0">
        <w:rPr>
          <w:rFonts w:ascii="Arial" w:hAnsi="Arial" w:cs="Arial"/>
          <w:b/>
          <w:color w:val="002060"/>
          <w:sz w:val="18"/>
          <w:szCs w:val="18"/>
        </w:rPr>
        <w:t xml:space="preserve">DO </w:t>
      </w:r>
      <w:r w:rsidR="00BF415B">
        <w:rPr>
          <w:rFonts w:ascii="Arial" w:hAnsi="Arial" w:cs="Arial"/>
          <w:b/>
          <w:color w:val="002060"/>
          <w:sz w:val="18"/>
          <w:szCs w:val="18"/>
        </w:rPr>
        <w:t>PROCEDURY LIKWIDACJI SZKÓD</w:t>
      </w:r>
    </w:p>
    <w:p w14:paraId="765A0456" w14:textId="77777777" w:rsidR="00BF415B" w:rsidRDefault="00BF415B" w:rsidP="00FE03B0">
      <w:pPr>
        <w:jc w:val="center"/>
        <w:rPr>
          <w:rFonts w:ascii="Arial" w:hAnsi="Arial" w:cs="Arial"/>
          <w:b/>
          <w:color w:val="002060"/>
          <w:sz w:val="18"/>
          <w:szCs w:val="18"/>
        </w:rPr>
      </w:pPr>
    </w:p>
    <w:p w14:paraId="0DC8C893" w14:textId="77777777" w:rsidR="00BF415B" w:rsidRDefault="00BF415B" w:rsidP="00BF415B">
      <w:pPr>
        <w:pStyle w:val="Nagwek1"/>
        <w:spacing w:before="100"/>
        <w:jc w:val="center"/>
        <w:rPr>
          <w:rFonts w:cs="Arial"/>
          <w:color w:val="002060"/>
          <w:szCs w:val="18"/>
        </w:rPr>
      </w:pPr>
      <w:r w:rsidRPr="00713FAC">
        <w:rPr>
          <w:rFonts w:cs="Arial"/>
          <w:color w:val="002060"/>
          <w:szCs w:val="18"/>
        </w:rPr>
        <w:t>WYKAZ KLAUZUL DODATKOWYCH</w:t>
      </w:r>
    </w:p>
    <w:p w14:paraId="250A0DEE" w14:textId="77777777" w:rsidR="00BF415B" w:rsidRPr="00D0395E" w:rsidRDefault="00BF415B" w:rsidP="00FE03B0">
      <w:pPr>
        <w:jc w:val="center"/>
        <w:rPr>
          <w:rFonts w:ascii="Arial" w:hAnsi="Arial" w:cs="Arial"/>
          <w:b/>
          <w:color w:val="002060"/>
          <w:sz w:val="18"/>
          <w:szCs w:val="18"/>
        </w:rPr>
      </w:pPr>
    </w:p>
    <w:p w14:paraId="136D3BEE" w14:textId="77777777" w:rsidR="00BF415B" w:rsidRPr="00BF415B" w:rsidRDefault="00BF415B" w:rsidP="00BF415B">
      <w:pPr>
        <w:jc w:val="center"/>
        <w:rPr>
          <w:rFonts w:ascii="Arial" w:eastAsia="Batang" w:hAnsi="Arial" w:cs="Arial"/>
          <w:b/>
          <w:sz w:val="18"/>
          <w:szCs w:val="18"/>
        </w:rPr>
      </w:pPr>
      <w:r w:rsidRPr="00BF415B">
        <w:rPr>
          <w:rFonts w:ascii="Arial" w:eastAsia="Batang" w:hAnsi="Arial" w:cs="Arial"/>
          <w:b/>
          <w:sz w:val="18"/>
          <w:szCs w:val="18"/>
        </w:rPr>
        <w:t xml:space="preserve">KLAUZULA EIB 62 </w:t>
      </w:r>
      <w:r w:rsidRPr="00BF415B">
        <w:rPr>
          <w:rFonts w:ascii="Arial" w:eastAsia="Batang" w:hAnsi="Arial" w:cs="Arial"/>
          <w:b/>
          <w:sz w:val="18"/>
          <w:szCs w:val="18"/>
        </w:rPr>
        <w:br/>
        <w:t>/KLAUZULA DEFINICJI SZKODY/</w:t>
      </w:r>
    </w:p>
    <w:p w14:paraId="60A0D687" w14:textId="77777777" w:rsidR="00BF415B" w:rsidRPr="00BF415B" w:rsidRDefault="00BF415B" w:rsidP="00BF415B">
      <w:pPr>
        <w:jc w:val="both"/>
        <w:rPr>
          <w:rFonts w:ascii="Arial" w:eastAsia="Batang" w:hAnsi="Arial" w:cs="Arial"/>
          <w:i/>
          <w:sz w:val="18"/>
          <w:szCs w:val="18"/>
        </w:rPr>
      </w:pPr>
      <w:r w:rsidRPr="00BF415B">
        <w:rPr>
          <w:rFonts w:ascii="Arial" w:eastAsia="Batang" w:hAnsi="Arial" w:cs="Arial"/>
          <w:i/>
          <w:sz w:val="18"/>
          <w:szCs w:val="18"/>
        </w:rPr>
        <w:t>Strony uzgodniły, że:</w:t>
      </w:r>
    </w:p>
    <w:p w14:paraId="6A63D60D" w14:textId="77777777" w:rsidR="009452C4" w:rsidRPr="009452C4" w:rsidRDefault="009452C4" w:rsidP="009452C4">
      <w:pPr>
        <w:pStyle w:val="LucaCash"/>
        <w:spacing w:line="240" w:lineRule="auto"/>
        <w:jc w:val="both"/>
        <w:rPr>
          <w:rFonts w:ascii="Arial" w:hAnsi="Arial" w:cs="Arial"/>
          <w:sz w:val="18"/>
          <w:szCs w:val="18"/>
        </w:rPr>
      </w:pPr>
      <w:r w:rsidRPr="009452C4">
        <w:rPr>
          <w:rFonts w:ascii="Arial" w:hAnsi="Arial" w:cs="Arial"/>
          <w:sz w:val="18"/>
          <w:szCs w:val="18"/>
        </w:rPr>
        <w:t>Za szkodę uważa się utratę, uszkodzenie lub zniszczenie ubezpieczonego mienia wskutek działania jednego lub kilku zdarzeń losowych objętych zakresem umowy ubezpieczenia o charakterze nagłym, niespodziewanym oraz niezależnym od Ubezpieczającego (w rozumieniu klauzuli reprezentantów). Nie stosuje się odmiennych zapisów warunków ubezpieczenia/OWU/innych wzorców umownych, w tym uzależniających odpowiedzialność Ubezpieczyciela za jedne zdarzenia od ubezpieczenia innych zdarzeń.</w:t>
      </w:r>
    </w:p>
    <w:p w14:paraId="7F793D64" w14:textId="1317A457" w:rsidR="00C6326A" w:rsidRPr="00D0395E" w:rsidRDefault="009452C4" w:rsidP="009452C4">
      <w:pPr>
        <w:pStyle w:val="LucaCash"/>
        <w:spacing w:line="240" w:lineRule="auto"/>
        <w:jc w:val="both"/>
        <w:rPr>
          <w:rFonts w:ascii="Arial" w:hAnsi="Arial" w:cs="Arial"/>
          <w:b/>
          <w:sz w:val="18"/>
          <w:szCs w:val="18"/>
        </w:rPr>
      </w:pPr>
      <w:r w:rsidRPr="009452C4">
        <w:rPr>
          <w:rFonts w:ascii="Arial" w:hAnsi="Arial" w:cs="Arial"/>
          <w:sz w:val="18"/>
          <w:szCs w:val="18"/>
        </w:rPr>
        <w:t>Za szkodę rozumie się także zanieczyszczenie lub skażenie ubezpieczonego mienia, powstałe na skutek jednego lub kilku zdarzeń losowych objętych umową ubezpieczenia, jeżeli w wyniku skażenia lub zanieczyszczenia nie może ono spełniać swoich funkcji, być prawidłowo eksploatowane, wykorzystane w procesie produkcyjnym, bądź przeznaczone do sprzedaży, bez względu na to czy miało miejsce fizyczne uszkodzenie lub zniszczenie.</w:t>
      </w:r>
    </w:p>
    <w:p w14:paraId="5B32E435" w14:textId="77777777" w:rsidR="009452C4" w:rsidRDefault="009452C4" w:rsidP="00C6326A">
      <w:pPr>
        <w:pStyle w:val="LucaCash"/>
        <w:spacing w:line="240" w:lineRule="auto"/>
        <w:jc w:val="center"/>
        <w:rPr>
          <w:rFonts w:ascii="Arial" w:hAnsi="Arial" w:cs="Arial"/>
          <w:b/>
          <w:sz w:val="18"/>
          <w:szCs w:val="18"/>
        </w:rPr>
      </w:pPr>
    </w:p>
    <w:p w14:paraId="56FB6337" w14:textId="65AB80CE" w:rsidR="00BF415B" w:rsidRPr="00C6326A" w:rsidRDefault="00BF415B" w:rsidP="00C6326A">
      <w:pPr>
        <w:pStyle w:val="LucaCash"/>
        <w:spacing w:line="240" w:lineRule="auto"/>
        <w:jc w:val="center"/>
        <w:rPr>
          <w:rFonts w:ascii="Arial" w:hAnsi="Arial" w:cs="Arial"/>
          <w:b/>
          <w:sz w:val="18"/>
          <w:szCs w:val="18"/>
        </w:rPr>
      </w:pPr>
      <w:r w:rsidRPr="00C6326A">
        <w:rPr>
          <w:rFonts w:ascii="Arial" w:hAnsi="Arial" w:cs="Arial"/>
          <w:b/>
          <w:sz w:val="18"/>
          <w:szCs w:val="18"/>
        </w:rPr>
        <w:t>KLAUZULA EIB 63 A</w:t>
      </w:r>
      <w:r w:rsidRPr="00C6326A">
        <w:rPr>
          <w:rFonts w:ascii="Arial" w:hAnsi="Arial" w:cs="Arial"/>
          <w:b/>
          <w:sz w:val="18"/>
          <w:szCs w:val="18"/>
        </w:rPr>
        <w:br/>
        <w:t>/KLAUZULA ZASAD USTALENIA ODSZKODOWANIA - ELEMENTY/</w:t>
      </w:r>
    </w:p>
    <w:p w14:paraId="3B9FB740" w14:textId="77777777" w:rsidR="00FD15C0" w:rsidRDefault="00BF415B" w:rsidP="00823EF1">
      <w:pPr>
        <w:jc w:val="both"/>
        <w:rPr>
          <w:rFonts w:ascii="Arial" w:hAnsi="Arial" w:cs="Arial"/>
          <w:sz w:val="18"/>
          <w:szCs w:val="18"/>
        </w:rPr>
      </w:pPr>
      <w:r w:rsidRPr="00C6326A">
        <w:rPr>
          <w:rFonts w:ascii="Arial" w:hAnsi="Arial" w:cs="Arial"/>
          <w:i/>
          <w:iCs/>
          <w:color w:val="000000"/>
          <w:sz w:val="18"/>
          <w:szCs w:val="18"/>
        </w:rPr>
        <w:t>Strony uzgodniły, że:</w:t>
      </w:r>
    </w:p>
    <w:p w14:paraId="56358340" w14:textId="08E6D265" w:rsidR="00BF415B" w:rsidRPr="00C6326A" w:rsidRDefault="00BF415B" w:rsidP="00823EF1">
      <w:pPr>
        <w:jc w:val="both"/>
        <w:rPr>
          <w:rFonts w:ascii="Arial" w:hAnsi="Arial" w:cs="Arial"/>
          <w:sz w:val="18"/>
          <w:szCs w:val="18"/>
        </w:rPr>
      </w:pPr>
      <w:r w:rsidRPr="00C6326A">
        <w:rPr>
          <w:rFonts w:ascii="Arial" w:hAnsi="Arial" w:cs="Arial"/>
          <w:sz w:val="18"/>
          <w:szCs w:val="18"/>
        </w:rPr>
        <w:t xml:space="preserve">W każdym przypadku odszkodowanie obejmować będzie również koszty wymiany nieuszkodzonych elementów maszyny lub urządzenia, o ile ich zastąpienie ze względów konstrukcyjnych, dobrej praktyki inżynierskiej, zaleceń producenta, gwaranta jest niezbędne w celu przywrócenia maszyny lub urządzenia do stanu funkcjonalności bezpośrednio sprzed dnia szkody.  </w:t>
      </w:r>
    </w:p>
    <w:p w14:paraId="5DF90D7B" w14:textId="3899185C" w:rsidR="00BF415B" w:rsidRPr="00C6326A" w:rsidRDefault="00BF415B" w:rsidP="00C6326A">
      <w:pPr>
        <w:pStyle w:val="LucaCash"/>
        <w:spacing w:line="240" w:lineRule="auto"/>
        <w:jc w:val="both"/>
        <w:rPr>
          <w:rFonts w:ascii="Arial" w:hAnsi="Arial" w:cs="Arial"/>
          <w:sz w:val="18"/>
          <w:szCs w:val="18"/>
        </w:rPr>
      </w:pPr>
      <w:r w:rsidRPr="00C6326A">
        <w:rPr>
          <w:rFonts w:ascii="Arial" w:hAnsi="Arial" w:cs="Arial"/>
          <w:sz w:val="18"/>
          <w:szCs w:val="18"/>
        </w:rPr>
        <w:t xml:space="preserve">Dodatkowy limit odpowiedzialności ponad sumę ubezpieczenia wynosi </w:t>
      </w:r>
      <w:r w:rsidR="00417E51">
        <w:rPr>
          <w:rFonts w:ascii="Arial" w:hAnsi="Arial" w:cs="Arial"/>
          <w:sz w:val="18"/>
          <w:szCs w:val="18"/>
        </w:rPr>
        <w:t>1</w:t>
      </w:r>
      <w:r w:rsidR="00BE48C1">
        <w:rPr>
          <w:rFonts w:ascii="Arial" w:hAnsi="Arial" w:cs="Arial"/>
          <w:sz w:val="18"/>
          <w:szCs w:val="18"/>
        </w:rPr>
        <w:t>00</w:t>
      </w:r>
      <w:r w:rsidR="00581DC0">
        <w:rPr>
          <w:rFonts w:ascii="Arial" w:hAnsi="Arial" w:cs="Arial"/>
          <w:sz w:val="18"/>
          <w:szCs w:val="18"/>
        </w:rPr>
        <w:t xml:space="preserve">.000 </w:t>
      </w:r>
      <w:r w:rsidRPr="00C6326A">
        <w:rPr>
          <w:rFonts w:ascii="Arial" w:hAnsi="Arial" w:cs="Arial"/>
          <w:sz w:val="18"/>
          <w:szCs w:val="18"/>
        </w:rPr>
        <w:t>zł.</w:t>
      </w:r>
    </w:p>
    <w:p w14:paraId="66C7EAA6" w14:textId="77777777" w:rsidR="00BF415B" w:rsidRPr="0063744C" w:rsidRDefault="00BF415B" w:rsidP="00BF415B">
      <w:pPr>
        <w:pStyle w:val="LucaCash"/>
        <w:jc w:val="center"/>
        <w:rPr>
          <w:rFonts w:ascii="Calibri" w:hAnsi="Calibri"/>
          <w:b/>
          <w:sz w:val="22"/>
          <w:szCs w:val="22"/>
        </w:rPr>
      </w:pPr>
    </w:p>
    <w:p w14:paraId="1E81BD0C" w14:textId="77777777" w:rsidR="00BF415B" w:rsidRPr="00C6326A" w:rsidRDefault="00BF415B" w:rsidP="00C6326A">
      <w:pPr>
        <w:pStyle w:val="LucaCash"/>
        <w:spacing w:line="240" w:lineRule="auto"/>
        <w:jc w:val="center"/>
        <w:rPr>
          <w:rFonts w:ascii="Arial" w:hAnsi="Arial" w:cs="Arial"/>
          <w:b/>
          <w:sz w:val="18"/>
          <w:szCs w:val="18"/>
        </w:rPr>
      </w:pPr>
      <w:r w:rsidRPr="00C6326A">
        <w:rPr>
          <w:rFonts w:ascii="Arial" w:hAnsi="Arial" w:cs="Arial"/>
          <w:b/>
          <w:sz w:val="18"/>
          <w:szCs w:val="18"/>
        </w:rPr>
        <w:t>KLAUZULA EIB 63 B</w:t>
      </w:r>
      <w:r w:rsidRPr="00C6326A">
        <w:rPr>
          <w:rFonts w:ascii="Arial" w:hAnsi="Arial" w:cs="Arial"/>
          <w:b/>
          <w:sz w:val="18"/>
          <w:szCs w:val="18"/>
        </w:rPr>
        <w:br/>
        <w:t>/KLAUZULA ZASAD USTALENIA ODSZKODOWANIA - TECHNOLOGIE/</w:t>
      </w:r>
    </w:p>
    <w:p w14:paraId="723E278F" w14:textId="77777777" w:rsidR="00BF415B" w:rsidRPr="00C6326A" w:rsidRDefault="00BF415B" w:rsidP="00C6326A">
      <w:pPr>
        <w:jc w:val="both"/>
        <w:rPr>
          <w:rFonts w:ascii="Arial" w:hAnsi="Arial" w:cs="Arial"/>
          <w:i/>
          <w:iCs/>
          <w:color w:val="000000"/>
          <w:sz w:val="18"/>
          <w:szCs w:val="18"/>
        </w:rPr>
      </w:pPr>
      <w:r w:rsidRPr="00C6326A">
        <w:rPr>
          <w:rFonts w:ascii="Arial" w:hAnsi="Arial" w:cs="Arial"/>
          <w:i/>
          <w:iCs/>
          <w:color w:val="000000"/>
          <w:sz w:val="18"/>
          <w:szCs w:val="18"/>
        </w:rPr>
        <w:t>Strony uzgodniły, że:</w:t>
      </w:r>
    </w:p>
    <w:p w14:paraId="55808D9D" w14:textId="77777777" w:rsidR="00BF415B" w:rsidRPr="00C6326A" w:rsidRDefault="00BF415B" w:rsidP="00C6326A">
      <w:pPr>
        <w:pStyle w:val="LucaCash"/>
        <w:spacing w:line="240" w:lineRule="auto"/>
        <w:jc w:val="both"/>
        <w:rPr>
          <w:rFonts w:ascii="Arial" w:hAnsi="Arial" w:cs="Arial"/>
          <w:sz w:val="18"/>
          <w:szCs w:val="18"/>
        </w:rPr>
      </w:pPr>
      <w:r w:rsidRPr="00C6326A">
        <w:rPr>
          <w:rFonts w:ascii="Arial" w:hAnsi="Arial" w:cs="Arial"/>
          <w:sz w:val="18"/>
          <w:szCs w:val="18"/>
        </w:rPr>
        <w:t>W każdym przypadku odszkodowanie obejmować będzie również koszty wynikające z konieczności dostosowania naprawianego/odbudowywanego mienia (w tym w szczególności w zakresie technologii i materiałów) do przepisów wynikających z norm bezwzględnie obowiązujących w momencie dokonywania naprawy/odbudowy.</w:t>
      </w:r>
    </w:p>
    <w:p w14:paraId="3FC592D5" w14:textId="487458E8" w:rsidR="00BF415B" w:rsidRPr="00C6326A" w:rsidRDefault="00BF415B" w:rsidP="00C6326A">
      <w:pPr>
        <w:pStyle w:val="LucaCash"/>
        <w:spacing w:line="240" w:lineRule="auto"/>
        <w:jc w:val="both"/>
        <w:rPr>
          <w:rFonts w:ascii="Arial" w:hAnsi="Arial" w:cs="Arial"/>
          <w:sz w:val="18"/>
          <w:szCs w:val="18"/>
        </w:rPr>
      </w:pPr>
      <w:r w:rsidRPr="00C6326A">
        <w:rPr>
          <w:rFonts w:ascii="Arial" w:hAnsi="Arial" w:cs="Arial"/>
          <w:sz w:val="18"/>
          <w:szCs w:val="18"/>
        </w:rPr>
        <w:t xml:space="preserve">Dodatkowy limit odpowiedzialności ponad sumę ubezpieczenia wynosi </w:t>
      </w:r>
      <w:r w:rsidR="00417E51">
        <w:rPr>
          <w:rFonts w:ascii="Arial" w:hAnsi="Arial" w:cs="Arial"/>
          <w:sz w:val="18"/>
          <w:szCs w:val="18"/>
        </w:rPr>
        <w:t>2</w:t>
      </w:r>
      <w:r w:rsidR="00717684">
        <w:rPr>
          <w:rFonts w:ascii="Arial" w:hAnsi="Arial" w:cs="Arial"/>
          <w:sz w:val="18"/>
          <w:szCs w:val="18"/>
        </w:rPr>
        <w:t xml:space="preserve">00.000 </w:t>
      </w:r>
      <w:r w:rsidRPr="00C6326A">
        <w:rPr>
          <w:rFonts w:ascii="Arial" w:hAnsi="Arial" w:cs="Arial"/>
          <w:sz w:val="18"/>
          <w:szCs w:val="18"/>
        </w:rPr>
        <w:t>zł.</w:t>
      </w:r>
    </w:p>
    <w:p w14:paraId="199EC435" w14:textId="77777777" w:rsidR="00BF415B" w:rsidRPr="00C6326A" w:rsidRDefault="00BF415B" w:rsidP="00C6326A">
      <w:pPr>
        <w:pStyle w:val="LucaCash"/>
        <w:spacing w:line="240" w:lineRule="auto"/>
        <w:jc w:val="both"/>
        <w:rPr>
          <w:rFonts w:ascii="Arial" w:hAnsi="Arial" w:cs="Arial"/>
          <w:sz w:val="18"/>
          <w:szCs w:val="18"/>
        </w:rPr>
      </w:pPr>
    </w:p>
    <w:p w14:paraId="7E0488B2" w14:textId="77777777" w:rsidR="00D0395E" w:rsidRPr="00D0395E" w:rsidRDefault="00BF415B" w:rsidP="00D0395E">
      <w:pPr>
        <w:pStyle w:val="LucaCash"/>
        <w:spacing w:line="240" w:lineRule="auto"/>
        <w:jc w:val="center"/>
        <w:rPr>
          <w:rFonts w:ascii="Arial" w:hAnsi="Arial" w:cs="Arial"/>
          <w:b/>
          <w:bCs/>
          <w:sz w:val="18"/>
          <w:szCs w:val="18"/>
        </w:rPr>
      </w:pPr>
      <w:r w:rsidRPr="00D0395E">
        <w:rPr>
          <w:rFonts w:ascii="Arial" w:hAnsi="Arial" w:cs="Arial"/>
          <w:b/>
          <w:bCs/>
          <w:sz w:val="18"/>
          <w:szCs w:val="18"/>
        </w:rPr>
        <w:t xml:space="preserve">KLAUZULA 63 C </w:t>
      </w:r>
    </w:p>
    <w:p w14:paraId="12DAC9EB" w14:textId="0EFD0C41" w:rsidR="00BF415B" w:rsidRPr="00D0395E" w:rsidRDefault="00BF415B" w:rsidP="00D0395E">
      <w:pPr>
        <w:pStyle w:val="LucaCash"/>
        <w:spacing w:line="240" w:lineRule="auto"/>
        <w:jc w:val="center"/>
        <w:rPr>
          <w:rFonts w:ascii="Arial" w:hAnsi="Arial" w:cs="Arial"/>
          <w:sz w:val="18"/>
          <w:szCs w:val="18"/>
        </w:rPr>
      </w:pPr>
      <w:r w:rsidRPr="00D0395E">
        <w:rPr>
          <w:rFonts w:ascii="Arial" w:hAnsi="Arial" w:cs="Arial"/>
          <w:b/>
          <w:bCs/>
          <w:sz w:val="18"/>
          <w:szCs w:val="18"/>
        </w:rPr>
        <w:t>/KLAUZULA ZASAD USTALENIA ODSZKODOWANIA – ELEMENTY INNE/</w:t>
      </w:r>
    </w:p>
    <w:p w14:paraId="6E80FA09" w14:textId="77777777" w:rsidR="00BF415B" w:rsidRPr="00D0395E" w:rsidRDefault="00BF415B" w:rsidP="00D0395E">
      <w:pPr>
        <w:jc w:val="both"/>
        <w:rPr>
          <w:rFonts w:ascii="Arial" w:hAnsi="Arial" w:cs="Arial"/>
          <w:i/>
          <w:iCs/>
          <w:color w:val="000000"/>
          <w:sz w:val="18"/>
          <w:szCs w:val="18"/>
        </w:rPr>
      </w:pPr>
      <w:r w:rsidRPr="00D0395E">
        <w:rPr>
          <w:rFonts w:ascii="Arial" w:hAnsi="Arial" w:cs="Arial"/>
          <w:i/>
          <w:iCs/>
          <w:color w:val="000000"/>
          <w:sz w:val="18"/>
          <w:szCs w:val="18"/>
        </w:rPr>
        <w:t>Strony uzgodniły, że:</w:t>
      </w:r>
    </w:p>
    <w:p w14:paraId="650517EA" w14:textId="77777777" w:rsidR="00BF415B" w:rsidRPr="00D0395E" w:rsidRDefault="00BF415B" w:rsidP="00D0395E">
      <w:pPr>
        <w:pStyle w:val="LucaCash"/>
        <w:spacing w:line="240" w:lineRule="auto"/>
        <w:jc w:val="both"/>
        <w:rPr>
          <w:rFonts w:ascii="Arial" w:hAnsi="Arial" w:cs="Arial"/>
          <w:sz w:val="18"/>
          <w:szCs w:val="18"/>
        </w:rPr>
      </w:pPr>
      <w:r w:rsidRPr="00D0395E">
        <w:rPr>
          <w:rFonts w:ascii="Arial" w:hAnsi="Arial" w:cs="Arial"/>
          <w:sz w:val="18"/>
          <w:szCs w:val="18"/>
        </w:rPr>
        <w:t xml:space="preserve">W każdym przypadku odszkodowanie obejmować będzie również koszty wynikające z konieczności demontażu i ponownego montażu, przebudowy lub dostosowania elementów nieuszkodzonych ubezpieczonego mienia, jeżeli jest to niezbędne do dokonania naprawy lub wymiany elementów uszkodzonych. </w:t>
      </w:r>
    </w:p>
    <w:p w14:paraId="0F735489" w14:textId="4F19B458" w:rsidR="00BF415B" w:rsidRDefault="00BF415B" w:rsidP="00D0395E">
      <w:pPr>
        <w:pStyle w:val="LucaCash"/>
        <w:spacing w:line="240" w:lineRule="auto"/>
        <w:jc w:val="both"/>
        <w:rPr>
          <w:rFonts w:ascii="Arial" w:hAnsi="Arial" w:cs="Arial"/>
          <w:sz w:val="18"/>
          <w:szCs w:val="18"/>
        </w:rPr>
      </w:pPr>
      <w:r w:rsidRPr="00D0395E">
        <w:rPr>
          <w:rFonts w:ascii="Arial" w:hAnsi="Arial" w:cs="Arial"/>
          <w:sz w:val="18"/>
          <w:szCs w:val="18"/>
        </w:rPr>
        <w:t xml:space="preserve">Dodatkowy limit odpowiedzialności ponad sumę ubezpieczenia wynosi </w:t>
      </w:r>
      <w:r w:rsidR="00417E51">
        <w:rPr>
          <w:rFonts w:ascii="Arial" w:hAnsi="Arial" w:cs="Arial"/>
          <w:sz w:val="18"/>
          <w:szCs w:val="18"/>
        </w:rPr>
        <w:t>2</w:t>
      </w:r>
      <w:r w:rsidR="00BE48C1">
        <w:rPr>
          <w:rFonts w:ascii="Arial" w:hAnsi="Arial" w:cs="Arial"/>
          <w:sz w:val="18"/>
          <w:szCs w:val="18"/>
        </w:rPr>
        <w:t>00.000</w:t>
      </w:r>
      <w:r w:rsidR="00BE48C1" w:rsidRPr="00D0395E">
        <w:rPr>
          <w:rFonts w:ascii="Arial" w:hAnsi="Arial" w:cs="Arial"/>
          <w:sz w:val="18"/>
          <w:szCs w:val="18"/>
        </w:rPr>
        <w:t xml:space="preserve"> </w:t>
      </w:r>
      <w:r w:rsidRPr="00D0395E">
        <w:rPr>
          <w:rFonts w:ascii="Arial" w:hAnsi="Arial" w:cs="Arial"/>
          <w:sz w:val="18"/>
          <w:szCs w:val="18"/>
        </w:rPr>
        <w:t xml:space="preserve">zł. </w:t>
      </w:r>
    </w:p>
    <w:p w14:paraId="719451CF" w14:textId="77777777" w:rsidR="00D0395E" w:rsidRPr="002B2EAC" w:rsidRDefault="00D0395E" w:rsidP="002B2EAC">
      <w:pPr>
        <w:pStyle w:val="LucaCash"/>
        <w:spacing w:line="240" w:lineRule="auto"/>
        <w:jc w:val="center"/>
        <w:rPr>
          <w:rFonts w:ascii="Arial" w:hAnsi="Arial" w:cs="Arial"/>
          <w:b/>
          <w:sz w:val="18"/>
          <w:szCs w:val="18"/>
        </w:rPr>
      </w:pPr>
    </w:p>
    <w:p w14:paraId="59B7ABD2" w14:textId="20261F87" w:rsidR="00BF415B" w:rsidRPr="002B2EAC" w:rsidRDefault="00BF415B" w:rsidP="002B2EAC">
      <w:pPr>
        <w:pStyle w:val="LucaCash"/>
        <w:spacing w:line="240" w:lineRule="auto"/>
        <w:jc w:val="center"/>
        <w:rPr>
          <w:rFonts w:ascii="Arial" w:hAnsi="Arial" w:cs="Arial"/>
          <w:b/>
          <w:sz w:val="18"/>
          <w:szCs w:val="18"/>
        </w:rPr>
      </w:pPr>
      <w:r w:rsidRPr="002B2EAC">
        <w:rPr>
          <w:rFonts w:ascii="Arial" w:hAnsi="Arial" w:cs="Arial"/>
          <w:b/>
          <w:sz w:val="18"/>
          <w:szCs w:val="18"/>
        </w:rPr>
        <w:t>KLAUZULA EIB 64</w:t>
      </w:r>
      <w:r w:rsidRPr="002B2EAC">
        <w:rPr>
          <w:rFonts w:ascii="Arial" w:hAnsi="Arial" w:cs="Arial"/>
          <w:b/>
          <w:sz w:val="18"/>
          <w:szCs w:val="18"/>
        </w:rPr>
        <w:br/>
        <w:t>/KLAUZULA CZASU TECHNOLOGICZNEGO NAPRAWY/</w:t>
      </w:r>
    </w:p>
    <w:p w14:paraId="76478894"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314F882F" w14:textId="77777777" w:rsidR="00BF415B"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Ubezpieczyciel nie będzie kwestionował czasu technologicznego naprawy zniszczonego/uszkodzonego mienia podanego przez jego producenta.</w:t>
      </w:r>
    </w:p>
    <w:p w14:paraId="3D20E9BD" w14:textId="77777777" w:rsidR="004A5CC8" w:rsidRDefault="004A5CC8" w:rsidP="002B2EAC">
      <w:pPr>
        <w:pStyle w:val="LucaCash"/>
        <w:spacing w:line="240" w:lineRule="auto"/>
        <w:jc w:val="both"/>
        <w:rPr>
          <w:rFonts w:ascii="Arial" w:hAnsi="Arial" w:cs="Arial"/>
          <w:sz w:val="18"/>
          <w:szCs w:val="18"/>
        </w:rPr>
      </w:pPr>
    </w:p>
    <w:p w14:paraId="36B575F8" w14:textId="77777777" w:rsidR="004A5CC8" w:rsidRPr="004A5CC8" w:rsidRDefault="004A5CC8" w:rsidP="004A5CC8">
      <w:pPr>
        <w:pStyle w:val="LucaCash"/>
        <w:spacing w:line="240" w:lineRule="auto"/>
        <w:jc w:val="center"/>
        <w:rPr>
          <w:rFonts w:ascii="Arial" w:hAnsi="Arial" w:cs="Arial"/>
          <w:b/>
          <w:sz w:val="18"/>
          <w:szCs w:val="18"/>
        </w:rPr>
      </w:pPr>
      <w:r w:rsidRPr="004A5CC8">
        <w:rPr>
          <w:rFonts w:ascii="Arial" w:hAnsi="Arial" w:cs="Arial"/>
          <w:b/>
          <w:sz w:val="18"/>
          <w:szCs w:val="18"/>
        </w:rPr>
        <w:t>KLAUZULA EIB 65 A</w:t>
      </w:r>
    </w:p>
    <w:p w14:paraId="6A7B69CE" w14:textId="77777777" w:rsidR="004A5CC8" w:rsidRPr="004A5CC8" w:rsidRDefault="004A5CC8" w:rsidP="004A5CC8">
      <w:pPr>
        <w:pStyle w:val="LucaCash"/>
        <w:spacing w:line="240" w:lineRule="auto"/>
        <w:jc w:val="center"/>
        <w:rPr>
          <w:rFonts w:ascii="Arial" w:hAnsi="Arial" w:cs="Arial"/>
          <w:b/>
          <w:i/>
          <w:sz w:val="18"/>
          <w:szCs w:val="18"/>
        </w:rPr>
      </w:pPr>
      <w:r w:rsidRPr="004A5CC8">
        <w:rPr>
          <w:rFonts w:ascii="Arial" w:hAnsi="Arial" w:cs="Arial"/>
          <w:b/>
          <w:i/>
          <w:sz w:val="18"/>
          <w:szCs w:val="18"/>
        </w:rPr>
        <w:t>/</w:t>
      </w:r>
      <w:r w:rsidRPr="004A5CC8">
        <w:rPr>
          <w:rFonts w:ascii="Arial" w:hAnsi="Arial" w:cs="Arial"/>
          <w:b/>
          <w:sz w:val="18"/>
          <w:szCs w:val="18"/>
        </w:rPr>
        <w:t>KLAUZULA ROZLICZENIA KOSZTÓW SZKODY/</w:t>
      </w:r>
    </w:p>
    <w:p w14:paraId="1B970551" w14:textId="77777777" w:rsidR="004A5CC8" w:rsidRPr="004A5CC8" w:rsidRDefault="004A5CC8" w:rsidP="004A5CC8">
      <w:pPr>
        <w:pStyle w:val="LucaCash"/>
        <w:spacing w:line="240" w:lineRule="auto"/>
        <w:rPr>
          <w:rFonts w:ascii="Arial" w:hAnsi="Arial" w:cs="Arial"/>
          <w:i/>
          <w:sz w:val="18"/>
          <w:szCs w:val="18"/>
        </w:rPr>
      </w:pPr>
      <w:r w:rsidRPr="004A5CC8">
        <w:rPr>
          <w:rFonts w:ascii="Arial" w:hAnsi="Arial" w:cs="Arial"/>
          <w:i/>
          <w:sz w:val="18"/>
          <w:szCs w:val="18"/>
        </w:rPr>
        <w:t>Strony uzgodniły, że:</w:t>
      </w:r>
    </w:p>
    <w:p w14:paraId="0BB3A31C" w14:textId="77777777" w:rsidR="004A5CC8" w:rsidRPr="004A5CC8" w:rsidRDefault="004A5CC8" w:rsidP="004A5CC8">
      <w:pPr>
        <w:pStyle w:val="LucaCash"/>
        <w:spacing w:line="240" w:lineRule="auto"/>
        <w:rPr>
          <w:rFonts w:ascii="Arial" w:hAnsi="Arial" w:cs="Arial"/>
          <w:sz w:val="18"/>
          <w:szCs w:val="18"/>
        </w:rPr>
      </w:pPr>
      <w:r w:rsidRPr="004A5CC8">
        <w:rPr>
          <w:rFonts w:ascii="Arial" w:hAnsi="Arial" w:cs="Arial"/>
          <w:sz w:val="18"/>
          <w:szCs w:val="18"/>
        </w:rPr>
        <w:t xml:space="preserve">Postanowienia ogólnych lub szczególnych warunków ubezpieczenia odnoszące się do weryfikacji kosztów odbudowy, remontu lub naprawy do poziomu cen średnich nie mają zastosowania jeśli taka odbudowa, remont lub naprawa wykonywana jest przez firmę zewnętrzną, która stale świadczy na rzecz Ubezpieczonego usługi (np. w oparciu o umowę o stałej współpracy - tzw. umowa serwisowa) lub została wybrana w jednym z trybów przewidzianych prawem zamówień publicznych, lub w drodze zapytań ofertowych, lub w inny sposób, uzasadniający w danym przypadku wybór konkretnego Wykonawcy, lub w trybie awaryjnym wynikającym z konieczności niezwłocznego usunięcia szkody. </w:t>
      </w:r>
    </w:p>
    <w:p w14:paraId="058522DF" w14:textId="77777777" w:rsidR="004A5CC8" w:rsidRPr="004A5CC8" w:rsidRDefault="004A5CC8" w:rsidP="004A5CC8">
      <w:pPr>
        <w:pStyle w:val="LucaCash"/>
        <w:spacing w:line="240" w:lineRule="auto"/>
        <w:rPr>
          <w:rFonts w:ascii="Arial" w:hAnsi="Arial" w:cs="Arial"/>
          <w:sz w:val="18"/>
          <w:szCs w:val="18"/>
        </w:rPr>
      </w:pPr>
      <w:r w:rsidRPr="004A5CC8">
        <w:rPr>
          <w:rFonts w:ascii="Arial" w:hAnsi="Arial" w:cs="Arial"/>
          <w:sz w:val="18"/>
          <w:szCs w:val="18"/>
        </w:rPr>
        <w:t xml:space="preserve">Wysokość odszkodowania określa się w takich przypadkach na podstawie kosztów wynikających z dokumentacji wyboru Wykonawcy. </w:t>
      </w:r>
    </w:p>
    <w:p w14:paraId="5F97733E" w14:textId="77777777" w:rsidR="004A5CC8" w:rsidRPr="004A5CC8" w:rsidRDefault="004A5CC8" w:rsidP="004A5CC8">
      <w:pPr>
        <w:pStyle w:val="LucaCash"/>
        <w:spacing w:line="240" w:lineRule="auto"/>
        <w:rPr>
          <w:rFonts w:ascii="Arial" w:hAnsi="Arial" w:cs="Arial"/>
          <w:sz w:val="18"/>
          <w:szCs w:val="18"/>
        </w:rPr>
      </w:pPr>
      <w:r w:rsidRPr="004A5CC8">
        <w:rPr>
          <w:rFonts w:ascii="Arial" w:hAnsi="Arial" w:cs="Arial"/>
          <w:sz w:val="18"/>
          <w:szCs w:val="18"/>
        </w:rPr>
        <w:lastRenderedPageBreak/>
        <w:t>Postanowienie to stosuje się odpowiednio do kosztów naprawienia szkody we wszelkich kategoriach mienia objętych ochroną.</w:t>
      </w:r>
    </w:p>
    <w:p w14:paraId="32B3CC68" w14:textId="77777777" w:rsidR="004A5CC8" w:rsidRPr="002B2EAC" w:rsidRDefault="004A5CC8" w:rsidP="002B2EAC">
      <w:pPr>
        <w:pStyle w:val="LucaCash"/>
        <w:spacing w:line="240" w:lineRule="auto"/>
        <w:jc w:val="both"/>
        <w:rPr>
          <w:rFonts w:ascii="Arial" w:hAnsi="Arial" w:cs="Arial"/>
          <w:sz w:val="18"/>
          <w:szCs w:val="18"/>
        </w:rPr>
      </w:pPr>
    </w:p>
    <w:p w14:paraId="532834A3" w14:textId="6213753F" w:rsidR="00BF415B" w:rsidRPr="002B2EAC" w:rsidRDefault="00BF415B" w:rsidP="002B2EAC">
      <w:pPr>
        <w:pStyle w:val="LucaCash"/>
        <w:spacing w:line="240" w:lineRule="auto"/>
        <w:jc w:val="center"/>
        <w:rPr>
          <w:rFonts w:ascii="Arial" w:hAnsi="Arial" w:cs="Arial"/>
          <w:b/>
          <w:sz w:val="18"/>
          <w:szCs w:val="18"/>
        </w:rPr>
      </w:pPr>
    </w:p>
    <w:p w14:paraId="7B9F2EA1" w14:textId="77777777" w:rsidR="0006113D" w:rsidRPr="002B2EAC" w:rsidRDefault="0006113D" w:rsidP="0006113D">
      <w:pPr>
        <w:pStyle w:val="LucaCash"/>
        <w:spacing w:line="240" w:lineRule="auto"/>
        <w:jc w:val="center"/>
        <w:rPr>
          <w:rFonts w:ascii="Arial" w:hAnsi="Arial" w:cs="Arial"/>
          <w:b/>
          <w:sz w:val="18"/>
          <w:szCs w:val="18"/>
        </w:rPr>
      </w:pPr>
      <w:r w:rsidRPr="002B2EAC">
        <w:rPr>
          <w:rFonts w:ascii="Arial" w:hAnsi="Arial" w:cs="Arial"/>
          <w:b/>
          <w:sz w:val="18"/>
          <w:szCs w:val="18"/>
        </w:rPr>
        <w:t>KLAUZULA EIB 65 B</w:t>
      </w:r>
    </w:p>
    <w:p w14:paraId="24CCBFD7" w14:textId="77777777" w:rsidR="0006113D" w:rsidRPr="002B2EAC" w:rsidRDefault="0006113D" w:rsidP="0006113D">
      <w:pPr>
        <w:pStyle w:val="LucaCash"/>
        <w:spacing w:line="240" w:lineRule="auto"/>
        <w:jc w:val="center"/>
        <w:rPr>
          <w:rFonts w:ascii="Arial" w:hAnsi="Arial" w:cs="Arial"/>
          <w:sz w:val="18"/>
          <w:szCs w:val="18"/>
        </w:rPr>
      </w:pPr>
      <w:r w:rsidRPr="002B2EAC">
        <w:rPr>
          <w:rFonts w:ascii="Arial" w:hAnsi="Arial" w:cs="Arial"/>
          <w:b/>
          <w:sz w:val="18"/>
          <w:szCs w:val="18"/>
        </w:rPr>
        <w:t>/KLAUZULA ROZLICZENIA KOSZTÓW SZKODY - ROBOCIZNA WŁASNA/</w:t>
      </w:r>
    </w:p>
    <w:p w14:paraId="5DE85D91" w14:textId="77777777" w:rsidR="0006113D" w:rsidRPr="002B2EAC" w:rsidRDefault="0006113D" w:rsidP="0006113D">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365A61F0" w14:textId="77777777" w:rsidR="0006113D" w:rsidRPr="002B2EAC" w:rsidRDefault="0006113D" w:rsidP="0006113D">
      <w:pPr>
        <w:pStyle w:val="LucaCash"/>
        <w:spacing w:line="240" w:lineRule="auto"/>
        <w:jc w:val="both"/>
        <w:rPr>
          <w:rFonts w:ascii="Arial" w:hAnsi="Arial" w:cs="Arial"/>
          <w:sz w:val="18"/>
          <w:szCs w:val="18"/>
        </w:rPr>
      </w:pPr>
      <w:r w:rsidRPr="002B2EAC">
        <w:rPr>
          <w:rFonts w:ascii="Arial" w:hAnsi="Arial" w:cs="Arial"/>
          <w:sz w:val="18"/>
          <w:szCs w:val="18"/>
        </w:rPr>
        <w:t>W przypadku napraw dokonywanych we własnym zakresie przez Ubezpieczonego kalkulacja kosztów usunięcia szkody sporządzana będzie zgodnie z obowiązującymi u ubezpieczonego  zasadami naliczania pracochłonności i zużycia materiałów, w których uwzględnione będą m. in. koszty robocizny (w tym demontażu/montażu), koszty transportu oraz koszty użycia sprzętu specjalistycznego wg wewnętrznych cenników Ubezpieczonego.</w:t>
      </w:r>
    </w:p>
    <w:p w14:paraId="6D15AF0A" w14:textId="77777777" w:rsidR="00417E51" w:rsidRDefault="00417E51" w:rsidP="002B2EAC">
      <w:pPr>
        <w:pStyle w:val="LucaCash"/>
        <w:spacing w:line="240" w:lineRule="auto"/>
        <w:jc w:val="both"/>
        <w:rPr>
          <w:rFonts w:ascii="Arial" w:hAnsi="Arial" w:cs="Arial"/>
          <w:sz w:val="18"/>
          <w:szCs w:val="18"/>
        </w:rPr>
      </w:pPr>
    </w:p>
    <w:p w14:paraId="01C653F4"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xml:space="preserve">Wysokość odszkodowania określa się w takich przypadkach na podstawie kosztów wynikających z dokumentacji wyboru Wykonawcy. </w:t>
      </w:r>
    </w:p>
    <w:p w14:paraId="73E90C8A" w14:textId="77777777" w:rsidR="00417E51" w:rsidRDefault="00417E51" w:rsidP="002B2EAC">
      <w:pPr>
        <w:pStyle w:val="LucaCash"/>
        <w:spacing w:line="240" w:lineRule="auto"/>
        <w:jc w:val="both"/>
        <w:rPr>
          <w:rFonts w:ascii="Arial" w:hAnsi="Arial" w:cs="Arial"/>
          <w:sz w:val="18"/>
          <w:szCs w:val="18"/>
        </w:rPr>
      </w:pPr>
    </w:p>
    <w:p w14:paraId="308F790E"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Postanowienie to stosuje się odpowiednio do kosztów naprawienia szkody we wszelkich kategoriach mienia objętych ochroną.</w:t>
      </w:r>
    </w:p>
    <w:p w14:paraId="0B23D786" w14:textId="77777777" w:rsidR="00BF415B" w:rsidRPr="002B2EAC" w:rsidRDefault="00BF415B" w:rsidP="002B2EAC">
      <w:pPr>
        <w:pStyle w:val="LucaCash"/>
        <w:spacing w:line="240" w:lineRule="auto"/>
        <w:jc w:val="both"/>
        <w:rPr>
          <w:rFonts w:ascii="Arial" w:hAnsi="Arial" w:cs="Arial"/>
          <w:sz w:val="18"/>
          <w:szCs w:val="18"/>
        </w:rPr>
      </w:pPr>
    </w:p>
    <w:p w14:paraId="315AFFAE" w14:textId="69021BA5" w:rsidR="00BF415B" w:rsidRPr="002B2EAC" w:rsidRDefault="00BF415B" w:rsidP="002B2EAC">
      <w:pPr>
        <w:jc w:val="center"/>
        <w:rPr>
          <w:rFonts w:ascii="Arial" w:hAnsi="Arial" w:cs="Arial"/>
          <w:sz w:val="18"/>
          <w:szCs w:val="18"/>
        </w:rPr>
      </w:pPr>
    </w:p>
    <w:p w14:paraId="0B0F7C6C" w14:textId="77777777" w:rsidR="00BF415B" w:rsidRPr="002B2EAC" w:rsidRDefault="00BF415B" w:rsidP="002B2EAC">
      <w:pPr>
        <w:pStyle w:val="LucaCash"/>
        <w:spacing w:line="240" w:lineRule="auto"/>
        <w:jc w:val="center"/>
        <w:rPr>
          <w:rFonts w:ascii="Arial" w:hAnsi="Arial" w:cs="Arial"/>
          <w:b/>
          <w:sz w:val="18"/>
          <w:szCs w:val="18"/>
        </w:rPr>
      </w:pPr>
      <w:r w:rsidRPr="002B2EAC">
        <w:rPr>
          <w:rFonts w:ascii="Arial" w:hAnsi="Arial" w:cs="Arial"/>
          <w:b/>
          <w:sz w:val="18"/>
          <w:szCs w:val="18"/>
        </w:rPr>
        <w:t>KLAUZULA EIB 66</w:t>
      </w:r>
    </w:p>
    <w:p w14:paraId="6C24F647" w14:textId="77777777" w:rsidR="00BF415B" w:rsidRPr="002B2EAC" w:rsidRDefault="00BF415B" w:rsidP="002B2EAC">
      <w:pPr>
        <w:pStyle w:val="LucaCash"/>
        <w:spacing w:line="240" w:lineRule="auto"/>
        <w:jc w:val="center"/>
        <w:rPr>
          <w:rFonts w:ascii="Arial" w:hAnsi="Arial" w:cs="Arial"/>
          <w:sz w:val="18"/>
          <w:szCs w:val="18"/>
        </w:rPr>
      </w:pPr>
      <w:r w:rsidRPr="002B2EAC">
        <w:rPr>
          <w:rFonts w:ascii="Arial" w:hAnsi="Arial" w:cs="Arial"/>
          <w:b/>
          <w:sz w:val="18"/>
          <w:szCs w:val="18"/>
        </w:rPr>
        <w:t>/KLAUZULA KOPII DOKUMENTÓW/</w:t>
      </w:r>
    </w:p>
    <w:p w14:paraId="6108E0BA"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2CA21ECE"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xml:space="preserve">Ubezpieczyciel uzna za wystarczające w procesie likwidacji szkody kopie wszelkich wymaganych dokumentów, do dostarczenia których zobowiązany jest Ubezpieczający/Ubezpieczony, pod warunkiem potwierdzenia ich za zgodność z oryginałem przez osoby do tego uprawnione. </w:t>
      </w:r>
    </w:p>
    <w:p w14:paraId="24335141" w14:textId="09A23122" w:rsidR="00BF415B" w:rsidRPr="002B2EAC" w:rsidRDefault="00BF415B" w:rsidP="002B2EAC">
      <w:pPr>
        <w:pStyle w:val="LucaCash"/>
        <w:spacing w:line="240" w:lineRule="auto"/>
        <w:jc w:val="both"/>
        <w:rPr>
          <w:rFonts w:ascii="Arial" w:hAnsi="Arial" w:cs="Arial"/>
          <w:b/>
          <w:sz w:val="18"/>
          <w:szCs w:val="18"/>
        </w:rPr>
      </w:pPr>
    </w:p>
    <w:p w14:paraId="5FC0DEFD" w14:textId="77777777" w:rsidR="00BF415B" w:rsidRPr="002B2EAC" w:rsidRDefault="00BF415B" w:rsidP="002B2EAC">
      <w:pPr>
        <w:pStyle w:val="LucaCash"/>
        <w:spacing w:line="240" w:lineRule="auto"/>
        <w:jc w:val="center"/>
        <w:rPr>
          <w:rFonts w:ascii="Arial" w:hAnsi="Arial" w:cs="Arial"/>
          <w:b/>
          <w:sz w:val="18"/>
          <w:szCs w:val="18"/>
        </w:rPr>
      </w:pPr>
      <w:r w:rsidRPr="002B2EAC">
        <w:rPr>
          <w:rFonts w:ascii="Arial" w:hAnsi="Arial" w:cs="Arial"/>
          <w:b/>
          <w:sz w:val="18"/>
          <w:szCs w:val="18"/>
        </w:rPr>
        <w:t>KLAUZULA EIB 67</w:t>
      </w:r>
    </w:p>
    <w:p w14:paraId="0537687B" w14:textId="77777777" w:rsidR="00BF415B" w:rsidRPr="002B2EAC" w:rsidRDefault="00BF415B" w:rsidP="002B2EAC">
      <w:pPr>
        <w:pStyle w:val="LucaCash"/>
        <w:spacing w:line="240" w:lineRule="auto"/>
        <w:jc w:val="center"/>
        <w:rPr>
          <w:rFonts w:ascii="Arial" w:hAnsi="Arial" w:cs="Arial"/>
          <w:b/>
          <w:sz w:val="18"/>
          <w:szCs w:val="18"/>
        </w:rPr>
      </w:pPr>
      <w:r w:rsidRPr="002B2EAC">
        <w:rPr>
          <w:rFonts w:ascii="Arial" w:hAnsi="Arial" w:cs="Arial"/>
          <w:b/>
          <w:sz w:val="18"/>
          <w:szCs w:val="18"/>
        </w:rPr>
        <w:t>/KLAUZULA POKRYCIA WZROSTU KOSZTÓW DZIAŁALNOŚCI PO SZKODZIE/</w:t>
      </w:r>
    </w:p>
    <w:p w14:paraId="39AFDE9F"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2AFC4C7C" w14:textId="48AC2658"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xml:space="preserve">Ochrona ubezpieczeniowa udzielana na podstawie niniejszej Klauzuli obejmuje uzasadnione koszty poniesione przez Ubezpieczonego w celu kontynuowania działalności, zaistniałe w związku z przerwą lub zakłóceniem prowadzonej przez Ubezpieczonego działalności powstałej na skutek szkody w mieniu objętej zakresem ubezpieczenia. Ochrona ubezpieczeniowa jest udzielana niezależnie od wysokości franszyzy ustalonej w umowie. Przedmiotowe koszty będą pokrywane w okresie od powstania szkody w mieniu do czasu przywrócenia technicznej i organizacyjnej gotowości do prowadzenia działalności w poprzednim zakresie lub miejscu, nie dłuższym jednak niż </w:t>
      </w:r>
      <w:r w:rsidR="007A3E96">
        <w:rPr>
          <w:rFonts w:ascii="Arial" w:hAnsi="Arial" w:cs="Arial"/>
          <w:sz w:val="18"/>
          <w:szCs w:val="18"/>
        </w:rPr>
        <w:t>6</w:t>
      </w:r>
      <w:r w:rsidR="007A3E96" w:rsidRPr="002B2EAC">
        <w:rPr>
          <w:rFonts w:ascii="Arial" w:hAnsi="Arial" w:cs="Arial"/>
          <w:sz w:val="18"/>
          <w:szCs w:val="18"/>
        </w:rPr>
        <w:t xml:space="preserve"> </w:t>
      </w:r>
      <w:r w:rsidRPr="002B2EAC">
        <w:rPr>
          <w:rFonts w:ascii="Arial" w:hAnsi="Arial" w:cs="Arial"/>
          <w:sz w:val="18"/>
          <w:szCs w:val="18"/>
        </w:rPr>
        <w:t>miesięcy (okres odszkodowawczy).</w:t>
      </w:r>
    </w:p>
    <w:p w14:paraId="2C0EF8E8"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xml:space="preserve">Kosztami objętymi ochroną ubezpieczeniową są min: </w:t>
      </w:r>
    </w:p>
    <w:p w14:paraId="556F972D" w14:textId="77777777" w:rsidR="00BF415B" w:rsidRPr="002B2EAC" w:rsidRDefault="00BF415B" w:rsidP="007A3E96">
      <w:pPr>
        <w:pStyle w:val="LucaCash"/>
        <w:numPr>
          <w:ilvl w:val="0"/>
          <w:numId w:val="22"/>
        </w:numPr>
        <w:spacing w:line="240" w:lineRule="auto"/>
        <w:ind w:left="426" w:hanging="426"/>
        <w:jc w:val="both"/>
        <w:rPr>
          <w:rFonts w:ascii="Arial" w:hAnsi="Arial" w:cs="Arial"/>
          <w:sz w:val="18"/>
          <w:szCs w:val="18"/>
        </w:rPr>
      </w:pPr>
      <w:r w:rsidRPr="002B2EAC">
        <w:rPr>
          <w:rFonts w:ascii="Arial" w:hAnsi="Arial" w:cs="Arial"/>
          <w:sz w:val="18"/>
          <w:szCs w:val="18"/>
        </w:rPr>
        <w:t>koszty przeniesienia mienia do innej lokalizacji,</w:t>
      </w:r>
    </w:p>
    <w:p w14:paraId="35076A59" w14:textId="77777777" w:rsidR="00BF415B" w:rsidRPr="002B2EAC" w:rsidRDefault="00BF415B" w:rsidP="007A3E96">
      <w:pPr>
        <w:pStyle w:val="LucaCash"/>
        <w:numPr>
          <w:ilvl w:val="0"/>
          <w:numId w:val="22"/>
        </w:numPr>
        <w:spacing w:line="240" w:lineRule="auto"/>
        <w:ind w:left="426" w:hanging="426"/>
        <w:jc w:val="both"/>
        <w:rPr>
          <w:rFonts w:ascii="Arial" w:hAnsi="Arial" w:cs="Arial"/>
          <w:sz w:val="18"/>
          <w:szCs w:val="18"/>
        </w:rPr>
      </w:pPr>
      <w:r w:rsidRPr="002B2EAC">
        <w:rPr>
          <w:rFonts w:ascii="Arial" w:hAnsi="Arial" w:cs="Arial"/>
          <w:sz w:val="18"/>
          <w:szCs w:val="18"/>
        </w:rPr>
        <w:t>koszty użytkowania zastępczych pomieszczeń,</w:t>
      </w:r>
    </w:p>
    <w:p w14:paraId="7887995E" w14:textId="77777777" w:rsidR="00BF415B" w:rsidRPr="002B2EAC" w:rsidRDefault="00BF415B" w:rsidP="007A3E96">
      <w:pPr>
        <w:pStyle w:val="LucaCash"/>
        <w:numPr>
          <w:ilvl w:val="0"/>
          <w:numId w:val="22"/>
        </w:numPr>
        <w:spacing w:line="240" w:lineRule="auto"/>
        <w:ind w:left="426" w:hanging="426"/>
        <w:jc w:val="both"/>
        <w:rPr>
          <w:rFonts w:ascii="Arial" w:hAnsi="Arial" w:cs="Arial"/>
          <w:sz w:val="18"/>
          <w:szCs w:val="18"/>
        </w:rPr>
      </w:pPr>
      <w:r w:rsidRPr="002B2EAC">
        <w:rPr>
          <w:rFonts w:ascii="Arial" w:hAnsi="Arial" w:cs="Arial"/>
          <w:sz w:val="18"/>
          <w:szCs w:val="18"/>
        </w:rPr>
        <w:t>koszty użytkowania zastępczych maszyn i urządzeń,</w:t>
      </w:r>
    </w:p>
    <w:p w14:paraId="05139E78" w14:textId="77777777" w:rsidR="00BF415B" w:rsidRPr="002B2EAC" w:rsidRDefault="00BF415B" w:rsidP="007A3E96">
      <w:pPr>
        <w:pStyle w:val="LucaCash"/>
        <w:numPr>
          <w:ilvl w:val="0"/>
          <w:numId w:val="22"/>
        </w:numPr>
        <w:spacing w:line="240" w:lineRule="auto"/>
        <w:ind w:left="426" w:hanging="426"/>
        <w:jc w:val="both"/>
        <w:rPr>
          <w:rFonts w:ascii="Arial" w:hAnsi="Arial" w:cs="Arial"/>
          <w:sz w:val="18"/>
          <w:szCs w:val="18"/>
        </w:rPr>
      </w:pPr>
      <w:r w:rsidRPr="002B2EAC">
        <w:rPr>
          <w:rFonts w:ascii="Arial" w:hAnsi="Arial" w:cs="Arial"/>
          <w:sz w:val="18"/>
          <w:szCs w:val="18"/>
        </w:rPr>
        <w:t>koszty dodatkowego zatrudnienia/ nadgodzin,</w:t>
      </w:r>
    </w:p>
    <w:p w14:paraId="5CB303AF" w14:textId="77777777" w:rsidR="00BF415B" w:rsidRPr="002B2EAC" w:rsidRDefault="00BF415B" w:rsidP="007A3E96">
      <w:pPr>
        <w:pStyle w:val="LucaCash"/>
        <w:numPr>
          <w:ilvl w:val="0"/>
          <w:numId w:val="22"/>
        </w:numPr>
        <w:spacing w:line="240" w:lineRule="auto"/>
        <w:ind w:left="426" w:hanging="426"/>
        <w:jc w:val="both"/>
        <w:rPr>
          <w:rFonts w:ascii="Arial" w:hAnsi="Arial" w:cs="Arial"/>
          <w:sz w:val="18"/>
          <w:szCs w:val="18"/>
        </w:rPr>
      </w:pPr>
      <w:r w:rsidRPr="002B2EAC">
        <w:rPr>
          <w:rFonts w:ascii="Arial" w:hAnsi="Arial" w:cs="Arial"/>
          <w:sz w:val="18"/>
          <w:szCs w:val="18"/>
        </w:rPr>
        <w:t>koszty wynikające z konieczności użycia urządzeń zastępczych  lub dokonania zakupów w celu wykonania istniejących w chwili powstania szkody zobowiązań Ubezpieczonego,</w:t>
      </w:r>
    </w:p>
    <w:p w14:paraId="5AA14337" w14:textId="77777777" w:rsidR="00BF415B" w:rsidRPr="002B2EAC" w:rsidRDefault="00BF415B" w:rsidP="007A3E96">
      <w:pPr>
        <w:pStyle w:val="LucaCash"/>
        <w:numPr>
          <w:ilvl w:val="0"/>
          <w:numId w:val="22"/>
        </w:numPr>
        <w:spacing w:line="240" w:lineRule="auto"/>
        <w:ind w:left="426" w:hanging="426"/>
        <w:jc w:val="both"/>
        <w:rPr>
          <w:rFonts w:ascii="Arial" w:hAnsi="Arial" w:cs="Arial"/>
          <w:sz w:val="18"/>
          <w:szCs w:val="18"/>
        </w:rPr>
      </w:pPr>
      <w:r w:rsidRPr="002B2EAC">
        <w:rPr>
          <w:rFonts w:ascii="Arial" w:hAnsi="Arial" w:cs="Arial"/>
          <w:sz w:val="18"/>
          <w:szCs w:val="18"/>
        </w:rPr>
        <w:t>koszty wynikające ze zwiększonego zużycia mediów,</w:t>
      </w:r>
    </w:p>
    <w:p w14:paraId="779C6B5F" w14:textId="77777777" w:rsidR="00BF415B" w:rsidRPr="002B2EAC" w:rsidRDefault="00BF415B" w:rsidP="007A3E96">
      <w:pPr>
        <w:pStyle w:val="LucaCash"/>
        <w:numPr>
          <w:ilvl w:val="0"/>
          <w:numId w:val="22"/>
        </w:numPr>
        <w:spacing w:line="240" w:lineRule="auto"/>
        <w:ind w:left="426" w:hanging="426"/>
        <w:jc w:val="both"/>
        <w:rPr>
          <w:rFonts w:ascii="Arial" w:hAnsi="Arial" w:cs="Arial"/>
          <w:sz w:val="18"/>
          <w:szCs w:val="18"/>
        </w:rPr>
      </w:pPr>
      <w:r w:rsidRPr="002B2EAC">
        <w:rPr>
          <w:rFonts w:ascii="Arial" w:hAnsi="Arial" w:cs="Arial"/>
          <w:sz w:val="18"/>
          <w:szCs w:val="18"/>
        </w:rPr>
        <w:t>koszty poinformowania dostawców i kontrahentów o zmianie lokalizacji.</w:t>
      </w:r>
    </w:p>
    <w:p w14:paraId="46D005E9" w14:textId="10B85555"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xml:space="preserve">Ubezpieczyciel  ponosi odpowiedzialność za dodatkowe koszty działalności do kwoty limitu odpowiedzialności w wysokości </w:t>
      </w:r>
      <w:r w:rsidR="004E7E03">
        <w:rPr>
          <w:rFonts w:ascii="Arial" w:hAnsi="Arial" w:cs="Arial"/>
          <w:sz w:val="18"/>
          <w:szCs w:val="18"/>
        </w:rPr>
        <w:t>2</w:t>
      </w:r>
      <w:r w:rsidR="00597C0D">
        <w:rPr>
          <w:rFonts w:ascii="Arial" w:hAnsi="Arial" w:cs="Arial"/>
          <w:sz w:val="18"/>
          <w:szCs w:val="18"/>
        </w:rPr>
        <w:t>00.000</w:t>
      </w:r>
      <w:r w:rsidR="00597C0D" w:rsidRPr="002B2EAC">
        <w:rPr>
          <w:rFonts w:ascii="Arial" w:hAnsi="Arial" w:cs="Arial"/>
          <w:sz w:val="18"/>
          <w:szCs w:val="18"/>
        </w:rPr>
        <w:t xml:space="preserve"> </w:t>
      </w:r>
      <w:r w:rsidRPr="002B2EAC">
        <w:rPr>
          <w:rFonts w:ascii="Arial" w:hAnsi="Arial" w:cs="Arial"/>
          <w:sz w:val="18"/>
          <w:szCs w:val="18"/>
        </w:rPr>
        <w:t>zł na jedno i wszystkie zdarzenia w okresie rozliczeniowym.</w:t>
      </w:r>
    </w:p>
    <w:p w14:paraId="7A2F0C5F"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Ubezpieczyciel nie ponosi odpowiedzialności za dodatkowe koszty bezpośrednio lub pośrednio spowodowane lub zwiększone:</w:t>
      </w:r>
    </w:p>
    <w:p w14:paraId="79FA932B" w14:textId="77777777" w:rsidR="00BF415B" w:rsidRPr="002B2EAC" w:rsidRDefault="00BF415B" w:rsidP="00597C0D">
      <w:pPr>
        <w:pStyle w:val="LucaCash"/>
        <w:numPr>
          <w:ilvl w:val="2"/>
          <w:numId w:val="19"/>
        </w:numPr>
        <w:spacing w:line="240" w:lineRule="auto"/>
        <w:ind w:left="284" w:hanging="284"/>
        <w:jc w:val="both"/>
        <w:rPr>
          <w:rFonts w:ascii="Arial" w:hAnsi="Arial" w:cs="Arial"/>
          <w:sz w:val="18"/>
          <w:szCs w:val="18"/>
        </w:rPr>
      </w:pPr>
      <w:r w:rsidRPr="002B2EAC">
        <w:rPr>
          <w:rFonts w:ascii="Arial" w:hAnsi="Arial" w:cs="Arial"/>
          <w:sz w:val="18"/>
          <w:szCs w:val="18"/>
        </w:rPr>
        <w:t>decyzją właściwych władz lub organów, która opóźnia lub uniemożliwia odbudowę lub odtworzenie zniszczonego mienia lub dalsze prowadzenie działalności przez Ubezpieczonych,</w:t>
      </w:r>
    </w:p>
    <w:p w14:paraId="1CECBFCD" w14:textId="77777777" w:rsidR="00BF415B" w:rsidRPr="002B2EAC" w:rsidRDefault="00BF415B" w:rsidP="00597C0D">
      <w:pPr>
        <w:pStyle w:val="LucaCash"/>
        <w:numPr>
          <w:ilvl w:val="2"/>
          <w:numId w:val="19"/>
        </w:numPr>
        <w:spacing w:line="240" w:lineRule="auto"/>
        <w:ind w:left="284" w:hanging="284"/>
        <w:jc w:val="both"/>
        <w:rPr>
          <w:rFonts w:ascii="Arial" w:hAnsi="Arial" w:cs="Arial"/>
          <w:sz w:val="18"/>
          <w:szCs w:val="18"/>
        </w:rPr>
      </w:pPr>
      <w:r w:rsidRPr="002B2EAC">
        <w:rPr>
          <w:rFonts w:ascii="Arial" w:hAnsi="Arial" w:cs="Arial"/>
          <w:sz w:val="18"/>
          <w:szCs w:val="18"/>
        </w:rPr>
        <w:t>brakiem wystarczających środków u Ubezpieczonego niezbędnych do odbudowy odtworzenia lub naprawy zniszczonego mienia w jak najszybszym trybie, także w przypadku gdy wynika to z ograniczenia odszkodowania na podstawie umowy ubezpieczenia mienia (w tym w wyniku niedoubezpieczenia),</w:t>
      </w:r>
    </w:p>
    <w:p w14:paraId="4186D398" w14:textId="77777777" w:rsidR="00BF415B" w:rsidRPr="002B2EAC" w:rsidRDefault="00BF415B" w:rsidP="00597C0D">
      <w:pPr>
        <w:pStyle w:val="LucaCash"/>
        <w:numPr>
          <w:ilvl w:val="2"/>
          <w:numId w:val="19"/>
        </w:numPr>
        <w:spacing w:line="240" w:lineRule="auto"/>
        <w:ind w:left="284" w:hanging="284"/>
        <w:jc w:val="both"/>
        <w:rPr>
          <w:rFonts w:ascii="Arial" w:hAnsi="Arial" w:cs="Arial"/>
          <w:sz w:val="18"/>
          <w:szCs w:val="18"/>
        </w:rPr>
      </w:pPr>
      <w:r w:rsidRPr="002B2EAC">
        <w:rPr>
          <w:rFonts w:ascii="Arial" w:hAnsi="Arial" w:cs="Arial"/>
          <w:sz w:val="18"/>
          <w:szCs w:val="18"/>
        </w:rPr>
        <w:t>innowacjami i ulepszeniami wprowadzonymi w trakcie odbudowy, odtworzenia lub naprawy zniszczonego mienia, chyba, że było to konieczne z uwagi na obowiązujące przepisy prawa</w:t>
      </w:r>
    </w:p>
    <w:p w14:paraId="6C7049EE" w14:textId="77777777" w:rsidR="00BF415B" w:rsidRPr="002B2EAC" w:rsidRDefault="00BF415B" w:rsidP="00597C0D">
      <w:pPr>
        <w:pStyle w:val="LucaCash"/>
        <w:numPr>
          <w:ilvl w:val="2"/>
          <w:numId w:val="19"/>
        </w:numPr>
        <w:spacing w:line="240" w:lineRule="auto"/>
        <w:ind w:left="284" w:hanging="284"/>
        <w:jc w:val="both"/>
        <w:rPr>
          <w:rFonts w:ascii="Arial" w:hAnsi="Arial" w:cs="Arial"/>
          <w:sz w:val="18"/>
          <w:szCs w:val="18"/>
        </w:rPr>
      </w:pPr>
      <w:r w:rsidRPr="002B2EAC">
        <w:rPr>
          <w:rFonts w:ascii="Arial" w:hAnsi="Arial" w:cs="Arial"/>
          <w:sz w:val="18"/>
          <w:szCs w:val="18"/>
        </w:rPr>
        <w:t xml:space="preserve">nieuzasadnioną zwłoką w podjęciu przez Ubezpieczonego czynności w celu przywrócenia przerwanej lub zakłóconej działalności gospodarczej, </w:t>
      </w:r>
    </w:p>
    <w:p w14:paraId="2AD115E4" w14:textId="77777777" w:rsidR="00BF415B" w:rsidRPr="002B2EAC" w:rsidRDefault="00BF415B" w:rsidP="00597C0D">
      <w:pPr>
        <w:pStyle w:val="LucaCash"/>
        <w:numPr>
          <w:ilvl w:val="2"/>
          <w:numId w:val="19"/>
        </w:numPr>
        <w:spacing w:line="240" w:lineRule="auto"/>
        <w:ind w:left="284" w:hanging="284"/>
        <w:jc w:val="both"/>
        <w:rPr>
          <w:rFonts w:ascii="Arial" w:hAnsi="Arial" w:cs="Arial"/>
          <w:sz w:val="18"/>
          <w:szCs w:val="18"/>
        </w:rPr>
      </w:pPr>
      <w:r w:rsidRPr="002B2EAC">
        <w:rPr>
          <w:rFonts w:ascii="Arial" w:hAnsi="Arial" w:cs="Arial"/>
          <w:sz w:val="18"/>
          <w:szCs w:val="18"/>
        </w:rPr>
        <w:t>niemożnością ściągnięcia należności w tym wskutek zniszczenia, uszkodzenia, utraty dokumentacji, danych, nośników danych,</w:t>
      </w:r>
    </w:p>
    <w:p w14:paraId="32418AFE" w14:textId="77777777" w:rsidR="00BF415B" w:rsidRPr="002B2EAC" w:rsidRDefault="00BF415B" w:rsidP="00597C0D">
      <w:pPr>
        <w:pStyle w:val="LucaCash"/>
        <w:numPr>
          <w:ilvl w:val="2"/>
          <w:numId w:val="19"/>
        </w:numPr>
        <w:spacing w:line="240" w:lineRule="auto"/>
        <w:ind w:left="284" w:hanging="284"/>
        <w:jc w:val="both"/>
        <w:rPr>
          <w:rFonts w:ascii="Arial" w:hAnsi="Arial" w:cs="Arial"/>
          <w:sz w:val="18"/>
          <w:szCs w:val="18"/>
        </w:rPr>
      </w:pPr>
      <w:r w:rsidRPr="002B2EAC">
        <w:rPr>
          <w:rFonts w:ascii="Arial" w:hAnsi="Arial" w:cs="Arial"/>
          <w:sz w:val="18"/>
          <w:szCs w:val="18"/>
        </w:rPr>
        <w:t>utratą danych lub nośników danych,</w:t>
      </w:r>
    </w:p>
    <w:p w14:paraId="177E10D6" w14:textId="77777777" w:rsidR="00BF415B" w:rsidRDefault="00BF415B" w:rsidP="00597C0D">
      <w:pPr>
        <w:pStyle w:val="LucaCash"/>
        <w:numPr>
          <w:ilvl w:val="2"/>
          <w:numId w:val="19"/>
        </w:numPr>
        <w:spacing w:line="240" w:lineRule="auto"/>
        <w:ind w:left="284" w:hanging="284"/>
        <w:jc w:val="both"/>
        <w:rPr>
          <w:rFonts w:ascii="Arial" w:hAnsi="Arial" w:cs="Arial"/>
          <w:sz w:val="18"/>
          <w:szCs w:val="18"/>
        </w:rPr>
      </w:pPr>
      <w:r w:rsidRPr="002B2EAC">
        <w:rPr>
          <w:rFonts w:ascii="Arial" w:hAnsi="Arial" w:cs="Arial"/>
          <w:sz w:val="18"/>
          <w:szCs w:val="18"/>
        </w:rPr>
        <w:t>karami, grzywnami i odszkodowaniami, do których zapłaty Ubezpieczony będzie zobowiązany w przypadku nie wywiązania się z zobowiązań na skutek zaistniałej szkody w mieniu.</w:t>
      </w:r>
    </w:p>
    <w:p w14:paraId="74C7B0F0" w14:textId="77777777" w:rsidR="00066F2E" w:rsidRDefault="00066F2E" w:rsidP="00066F2E">
      <w:pPr>
        <w:pStyle w:val="LucaCash"/>
        <w:spacing w:line="240" w:lineRule="auto"/>
        <w:jc w:val="both"/>
        <w:rPr>
          <w:rFonts w:ascii="Arial" w:hAnsi="Arial" w:cs="Arial"/>
          <w:sz w:val="18"/>
          <w:szCs w:val="18"/>
        </w:rPr>
      </w:pPr>
    </w:p>
    <w:p w14:paraId="2BDBD75B" w14:textId="77777777" w:rsidR="00066F2E" w:rsidRDefault="00066F2E" w:rsidP="00066F2E">
      <w:pPr>
        <w:pStyle w:val="LucaCash"/>
        <w:spacing w:line="240" w:lineRule="auto"/>
        <w:jc w:val="both"/>
        <w:rPr>
          <w:rFonts w:ascii="Arial" w:hAnsi="Arial" w:cs="Arial"/>
          <w:sz w:val="18"/>
          <w:szCs w:val="18"/>
        </w:rPr>
      </w:pPr>
    </w:p>
    <w:p w14:paraId="2BE194C1" w14:textId="77777777" w:rsidR="00066F2E" w:rsidRPr="002B2EAC" w:rsidRDefault="00066F2E" w:rsidP="00066F2E">
      <w:pPr>
        <w:pStyle w:val="LucaCash"/>
        <w:spacing w:line="240" w:lineRule="auto"/>
        <w:jc w:val="both"/>
        <w:rPr>
          <w:rFonts w:ascii="Arial" w:hAnsi="Arial" w:cs="Arial"/>
          <w:sz w:val="18"/>
          <w:szCs w:val="18"/>
        </w:rPr>
      </w:pPr>
    </w:p>
    <w:p w14:paraId="5A589E0F" w14:textId="2E43A0EC" w:rsidR="00BF415B" w:rsidRPr="002B2EAC" w:rsidRDefault="00BF415B" w:rsidP="002B2EAC">
      <w:pPr>
        <w:pStyle w:val="LucaCash"/>
        <w:spacing w:line="240" w:lineRule="auto"/>
        <w:jc w:val="both"/>
        <w:rPr>
          <w:rFonts w:ascii="Arial" w:hAnsi="Arial" w:cs="Arial"/>
          <w:sz w:val="18"/>
          <w:szCs w:val="18"/>
          <w:highlight w:val="lightGray"/>
        </w:rPr>
      </w:pPr>
    </w:p>
    <w:p w14:paraId="14B487C2" w14:textId="77777777" w:rsidR="00BF415B" w:rsidRPr="002B2EAC" w:rsidRDefault="00BF415B" w:rsidP="002B2EAC">
      <w:pPr>
        <w:pStyle w:val="LucaCash"/>
        <w:spacing w:line="240" w:lineRule="auto"/>
        <w:jc w:val="center"/>
        <w:rPr>
          <w:rFonts w:ascii="Arial" w:hAnsi="Arial" w:cs="Arial"/>
          <w:b/>
          <w:sz w:val="18"/>
          <w:szCs w:val="18"/>
        </w:rPr>
      </w:pPr>
      <w:r w:rsidRPr="002B2EAC">
        <w:rPr>
          <w:rFonts w:ascii="Arial" w:hAnsi="Arial" w:cs="Arial"/>
          <w:b/>
          <w:sz w:val="18"/>
          <w:szCs w:val="18"/>
        </w:rPr>
        <w:t>KLAUZULA EIB 68</w:t>
      </w:r>
      <w:r w:rsidRPr="002B2EAC">
        <w:rPr>
          <w:rFonts w:ascii="Arial" w:hAnsi="Arial" w:cs="Arial"/>
          <w:b/>
          <w:sz w:val="18"/>
          <w:szCs w:val="18"/>
        </w:rPr>
        <w:br/>
        <w:t>/KLAUZULA LIKWIDACJI SZKÓD DROBNYCH/</w:t>
      </w:r>
    </w:p>
    <w:p w14:paraId="6CC8DCF0"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70D0DD9E" w14:textId="5E3CED2B"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xml:space="preserve">W przypadku wystąpienia szkody drobnej, której szacowana wartość nie przekracza </w:t>
      </w:r>
      <w:r w:rsidR="004E7E03">
        <w:rPr>
          <w:rFonts w:ascii="Arial" w:hAnsi="Arial" w:cs="Arial"/>
          <w:sz w:val="18"/>
          <w:szCs w:val="18"/>
        </w:rPr>
        <w:t>5</w:t>
      </w:r>
      <w:r w:rsidR="000321FD">
        <w:rPr>
          <w:rFonts w:ascii="Arial" w:hAnsi="Arial" w:cs="Arial"/>
          <w:sz w:val="18"/>
          <w:szCs w:val="18"/>
        </w:rPr>
        <w:t>.000</w:t>
      </w:r>
      <w:r w:rsidR="000321FD" w:rsidRPr="002B2EAC">
        <w:rPr>
          <w:rFonts w:ascii="Arial" w:hAnsi="Arial" w:cs="Arial"/>
          <w:sz w:val="18"/>
          <w:szCs w:val="18"/>
        </w:rPr>
        <w:t xml:space="preserve"> </w:t>
      </w:r>
      <w:r w:rsidRPr="002B2EAC">
        <w:rPr>
          <w:rFonts w:ascii="Arial" w:hAnsi="Arial" w:cs="Arial"/>
          <w:sz w:val="18"/>
          <w:szCs w:val="18"/>
        </w:rPr>
        <w:t>zł, Ubezpieczający/Ubezpieczony może przeprowadzić proces likwidacji szkody samodzielnie lub poprzez</w:t>
      </w:r>
      <w:r w:rsidRPr="002B2EAC">
        <w:rPr>
          <w:rFonts w:ascii="Arial" w:hAnsi="Arial" w:cs="Arial"/>
          <w:sz w:val="18"/>
          <w:szCs w:val="18"/>
        </w:rPr>
        <w:br/>
        <w:t xml:space="preserve">wyspecjalizowany serwis, bez konieczności dokonania oględzin przez Ubezpieczyciela. W razie stwierdzenia szkód z tytułu kradzieży z włamaniem, rabunku lub posiadających znamiona przestępstwa, Ubezpieczający/Ubezpieczony przed rozpoczęciem likwidacji szkody zobowiązany jest niezwłocznie powiadomić jednostkę Policji. </w:t>
      </w:r>
    </w:p>
    <w:p w14:paraId="17D2EF1C"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Obowiązki dotyczące konieczności zgłoszenia szkody Ubezpieczycielowi nie mają zastosowania.</w:t>
      </w:r>
    </w:p>
    <w:p w14:paraId="122BD0A1"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Dokumentami które należy przedstawić Ubezpieczycielowi, potwierdzającymi fakt powstania szkody drobnej i wysokości poniesionych strat są:</w:t>
      </w:r>
    </w:p>
    <w:p w14:paraId="35EF6098"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zgłoszenie szkody uwzględniające datę, miejsce i okoliczności powstania szkody, wraz z podstawową dokumentacją zdjęciową;</w:t>
      </w:r>
    </w:p>
    <w:p w14:paraId="3B597239"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rachunki za naprawę lub zakup części, albo kalkulacja kosztów, w przypadku gdy naprawa dokonywana jest przez służby wewnętrzne;</w:t>
      </w:r>
    </w:p>
    <w:p w14:paraId="717FC7BA"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notatka policyjna (w przypadku szkód powstałych w wyniku czynu o znamionach przestępstwa).</w:t>
      </w:r>
    </w:p>
    <w:p w14:paraId="4E1E0E4D" w14:textId="738140B8" w:rsidR="00BF415B" w:rsidRPr="002B2EAC" w:rsidRDefault="00BF415B" w:rsidP="002B2EAC">
      <w:pPr>
        <w:pStyle w:val="LucaCash"/>
        <w:spacing w:line="240" w:lineRule="auto"/>
        <w:jc w:val="both"/>
        <w:rPr>
          <w:rFonts w:ascii="Arial" w:hAnsi="Arial" w:cs="Arial"/>
          <w:sz w:val="18"/>
          <w:szCs w:val="18"/>
          <w:highlight w:val="lightGray"/>
        </w:rPr>
      </w:pPr>
    </w:p>
    <w:p w14:paraId="721770D1" w14:textId="77777777" w:rsidR="00BF415B" w:rsidRPr="002B2EAC" w:rsidRDefault="00BF415B" w:rsidP="002B2EAC">
      <w:pPr>
        <w:jc w:val="center"/>
        <w:rPr>
          <w:rFonts w:ascii="Arial" w:hAnsi="Arial" w:cs="Arial"/>
          <w:b/>
          <w:sz w:val="18"/>
          <w:szCs w:val="18"/>
        </w:rPr>
      </w:pPr>
      <w:r w:rsidRPr="002B2EAC">
        <w:rPr>
          <w:rFonts w:ascii="Arial" w:hAnsi="Arial" w:cs="Arial"/>
          <w:b/>
          <w:sz w:val="18"/>
          <w:szCs w:val="18"/>
        </w:rPr>
        <w:t>KLAUZULA EIB 69</w:t>
      </w:r>
      <w:r w:rsidRPr="002B2EAC">
        <w:rPr>
          <w:rFonts w:ascii="Arial" w:hAnsi="Arial" w:cs="Arial"/>
          <w:b/>
          <w:sz w:val="18"/>
          <w:szCs w:val="18"/>
        </w:rPr>
        <w:br/>
        <w:t>/KLAUZULA USTALENIA WYSOKOŚCI SZKODY/</w:t>
      </w:r>
    </w:p>
    <w:p w14:paraId="085001C2"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00601E76"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xml:space="preserve">Wysokość szkody ustala się na podstawie cen z dnia ustalenia odszkodowania. </w:t>
      </w:r>
    </w:p>
    <w:p w14:paraId="1AA95104" w14:textId="409CBB85" w:rsidR="00BF415B" w:rsidRPr="002B2EAC" w:rsidRDefault="00BF415B" w:rsidP="002B2EAC">
      <w:pPr>
        <w:jc w:val="both"/>
        <w:rPr>
          <w:rFonts w:ascii="Arial" w:hAnsi="Arial" w:cs="Arial"/>
          <w:sz w:val="18"/>
          <w:szCs w:val="18"/>
        </w:rPr>
      </w:pPr>
    </w:p>
    <w:p w14:paraId="723A0012" w14:textId="77777777" w:rsidR="006F7613" w:rsidRDefault="006F7613" w:rsidP="002B2EAC">
      <w:pPr>
        <w:jc w:val="center"/>
        <w:rPr>
          <w:rFonts w:ascii="Arial" w:hAnsi="Arial" w:cs="Arial"/>
          <w:b/>
          <w:sz w:val="18"/>
          <w:szCs w:val="18"/>
        </w:rPr>
      </w:pPr>
    </w:p>
    <w:p w14:paraId="6C95CC92" w14:textId="1499FADF" w:rsidR="00BF415B" w:rsidRPr="002B2EAC" w:rsidRDefault="00BF415B" w:rsidP="002B2EAC">
      <w:pPr>
        <w:jc w:val="center"/>
        <w:rPr>
          <w:rFonts w:ascii="Arial" w:hAnsi="Arial" w:cs="Arial"/>
          <w:b/>
          <w:sz w:val="18"/>
          <w:szCs w:val="18"/>
        </w:rPr>
      </w:pPr>
      <w:r w:rsidRPr="002B2EAC">
        <w:rPr>
          <w:rFonts w:ascii="Arial" w:hAnsi="Arial" w:cs="Arial"/>
          <w:b/>
          <w:sz w:val="18"/>
          <w:szCs w:val="18"/>
        </w:rPr>
        <w:t>KLAUZULA EIB 70</w:t>
      </w:r>
      <w:r w:rsidRPr="002B2EAC">
        <w:rPr>
          <w:rFonts w:ascii="Arial" w:hAnsi="Arial" w:cs="Arial"/>
          <w:b/>
          <w:sz w:val="18"/>
          <w:szCs w:val="18"/>
        </w:rPr>
        <w:br/>
        <w:t>/KLAUZULA WALUTOWA/</w:t>
      </w:r>
    </w:p>
    <w:p w14:paraId="49D5FDF4"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317C5415"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Datą przeliczenia waluty dla wartości określonych w walucie obcej jest data ustalenia odszkodowania.</w:t>
      </w:r>
    </w:p>
    <w:p w14:paraId="09B26653" w14:textId="3621ADAF" w:rsidR="00BF415B" w:rsidRDefault="00BF415B" w:rsidP="002B2EAC">
      <w:pPr>
        <w:pStyle w:val="LucaCash"/>
        <w:spacing w:line="240" w:lineRule="auto"/>
        <w:jc w:val="both"/>
        <w:rPr>
          <w:rFonts w:ascii="Arial" w:hAnsi="Arial" w:cs="Arial"/>
          <w:sz w:val="18"/>
          <w:szCs w:val="18"/>
          <w:highlight w:val="lightGray"/>
        </w:rPr>
      </w:pPr>
    </w:p>
    <w:p w14:paraId="4510ED76" w14:textId="77777777" w:rsidR="006F7613" w:rsidRPr="002B2EAC" w:rsidRDefault="006F7613" w:rsidP="002B2EAC">
      <w:pPr>
        <w:pStyle w:val="LucaCash"/>
        <w:spacing w:line="240" w:lineRule="auto"/>
        <w:jc w:val="both"/>
        <w:rPr>
          <w:rFonts w:ascii="Arial" w:hAnsi="Arial" w:cs="Arial"/>
          <w:sz w:val="18"/>
          <w:szCs w:val="18"/>
          <w:highlight w:val="lightGray"/>
        </w:rPr>
      </w:pPr>
    </w:p>
    <w:p w14:paraId="1B9676A1" w14:textId="77777777" w:rsidR="00BF415B" w:rsidRPr="002B2EAC" w:rsidRDefault="00BF415B" w:rsidP="002B2EAC">
      <w:pPr>
        <w:pStyle w:val="LucaCash"/>
        <w:spacing w:line="240" w:lineRule="auto"/>
        <w:jc w:val="center"/>
        <w:rPr>
          <w:rFonts w:ascii="Arial" w:hAnsi="Arial" w:cs="Arial"/>
          <w:sz w:val="18"/>
          <w:szCs w:val="18"/>
        </w:rPr>
      </w:pPr>
      <w:r w:rsidRPr="002B2EAC">
        <w:rPr>
          <w:rFonts w:ascii="Arial" w:hAnsi="Arial" w:cs="Arial"/>
          <w:b/>
          <w:sz w:val="18"/>
          <w:szCs w:val="18"/>
        </w:rPr>
        <w:t>KLAUZULA EIB 71</w:t>
      </w:r>
      <w:r w:rsidRPr="002B2EAC">
        <w:rPr>
          <w:rFonts w:ascii="Arial" w:hAnsi="Arial" w:cs="Arial"/>
          <w:b/>
          <w:sz w:val="18"/>
          <w:szCs w:val="18"/>
        </w:rPr>
        <w:br/>
        <w:t>/KLAUZULA USTALENIA OKOLICZNOŚCI SZKODY/</w:t>
      </w:r>
    </w:p>
    <w:p w14:paraId="7651AE11"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368FA921"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xml:space="preserve">Ubezpieczyciel jest zobowiązany – po otrzymaniu zawiadomienia o wypadku ubezpieczeniowym - prowadzić postępowanie likwidacyjne zmierzające do ustalenia i wyjaśnienia okoliczności związanych ze szkodą oraz wysokością szkody, w szczególności wypłacić odszkodowanie bez względu na toczące się w związku ze szkodą inne postępowanie, w tym sądowe lub przygotowawcze. </w:t>
      </w:r>
    </w:p>
    <w:p w14:paraId="7DE20EF1" w14:textId="77777777" w:rsidR="00BF415B" w:rsidRPr="002B2EAC" w:rsidRDefault="00BF415B" w:rsidP="002B2EAC">
      <w:pPr>
        <w:pStyle w:val="LucaCash"/>
        <w:spacing w:line="240" w:lineRule="auto"/>
        <w:jc w:val="center"/>
        <w:rPr>
          <w:rFonts w:ascii="Arial" w:hAnsi="Arial" w:cs="Arial"/>
          <w:b/>
          <w:sz w:val="18"/>
          <w:szCs w:val="18"/>
        </w:rPr>
      </w:pPr>
    </w:p>
    <w:p w14:paraId="646423F1" w14:textId="77777777" w:rsidR="00BF415B" w:rsidRPr="002B2EAC" w:rsidRDefault="00BF415B" w:rsidP="002B2EAC">
      <w:pPr>
        <w:pStyle w:val="LucaCash"/>
        <w:spacing w:line="240" w:lineRule="auto"/>
        <w:jc w:val="center"/>
        <w:rPr>
          <w:rFonts w:ascii="Arial" w:hAnsi="Arial" w:cs="Arial"/>
          <w:sz w:val="18"/>
          <w:szCs w:val="18"/>
        </w:rPr>
      </w:pPr>
      <w:r w:rsidRPr="002B2EAC">
        <w:rPr>
          <w:rFonts w:ascii="Arial" w:hAnsi="Arial" w:cs="Arial"/>
          <w:b/>
          <w:sz w:val="18"/>
          <w:szCs w:val="18"/>
        </w:rPr>
        <w:t xml:space="preserve">KLAUZULA EIB 72 </w:t>
      </w:r>
      <w:r w:rsidRPr="002B2EAC">
        <w:rPr>
          <w:rFonts w:ascii="Arial" w:hAnsi="Arial" w:cs="Arial"/>
          <w:b/>
          <w:sz w:val="18"/>
          <w:szCs w:val="18"/>
        </w:rPr>
        <w:br/>
        <w:t>/KLAUZULA BRAKU POTRĄCEŃ/</w:t>
      </w:r>
    </w:p>
    <w:p w14:paraId="70C3C012"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 xml:space="preserve">Strony uzgodniły, </w:t>
      </w:r>
      <w:bookmarkStart w:id="0" w:name="_GoBack"/>
      <w:bookmarkEnd w:id="0"/>
      <w:r w:rsidRPr="002B2EAC">
        <w:rPr>
          <w:rFonts w:ascii="Arial" w:hAnsi="Arial" w:cs="Arial"/>
          <w:i/>
          <w:iCs/>
          <w:color w:val="000000"/>
          <w:sz w:val="18"/>
          <w:szCs w:val="18"/>
        </w:rPr>
        <w:t>że:</w:t>
      </w:r>
    </w:p>
    <w:p w14:paraId="20AC657B"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xml:space="preserve">Odszkodowania będą wypłacane bez jakichkolwiek potrąceń wynikających z faktycznego zużycia, amortyzacji, umorzenia czy też wieku przedmiotu ubezpieczenia itp., tj. do wysokości określonej w umowie sumy ubezpieczenia mienia. </w:t>
      </w:r>
    </w:p>
    <w:p w14:paraId="62CA95D5" w14:textId="77777777" w:rsidR="00647C0B" w:rsidRPr="002B2EAC" w:rsidRDefault="00647C0B" w:rsidP="002B2EAC">
      <w:pPr>
        <w:pStyle w:val="LucaCash"/>
        <w:spacing w:line="240" w:lineRule="auto"/>
        <w:jc w:val="center"/>
        <w:rPr>
          <w:rFonts w:ascii="Arial" w:hAnsi="Arial" w:cs="Arial"/>
          <w:b/>
          <w:sz w:val="18"/>
          <w:szCs w:val="18"/>
        </w:rPr>
      </w:pPr>
    </w:p>
    <w:p w14:paraId="276C25E9" w14:textId="77777777" w:rsidR="00BF415B" w:rsidRPr="002B2EAC" w:rsidRDefault="00BF415B" w:rsidP="002B2EAC">
      <w:pPr>
        <w:pStyle w:val="LucaCash"/>
        <w:spacing w:line="240" w:lineRule="auto"/>
        <w:jc w:val="center"/>
        <w:rPr>
          <w:rFonts w:ascii="Arial" w:hAnsi="Arial" w:cs="Arial"/>
          <w:sz w:val="18"/>
          <w:szCs w:val="18"/>
        </w:rPr>
      </w:pPr>
      <w:r w:rsidRPr="002B2EAC">
        <w:rPr>
          <w:rFonts w:ascii="Arial" w:hAnsi="Arial" w:cs="Arial"/>
          <w:b/>
          <w:sz w:val="18"/>
          <w:szCs w:val="18"/>
        </w:rPr>
        <w:t>KLAUZULA EIB 73</w:t>
      </w:r>
      <w:r w:rsidRPr="002B2EAC">
        <w:rPr>
          <w:rFonts w:ascii="Arial" w:hAnsi="Arial" w:cs="Arial"/>
          <w:b/>
          <w:sz w:val="18"/>
          <w:szCs w:val="18"/>
        </w:rPr>
        <w:br/>
        <w:t>/KLAUZULA ZASADY PROPORCJI (KLAUZULA LEEWAY)/</w:t>
      </w:r>
    </w:p>
    <w:p w14:paraId="7AF72333"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760E4745" w14:textId="7A1A3D35" w:rsidR="00BF415B" w:rsidRPr="002B2EAC" w:rsidRDefault="00BF415B" w:rsidP="00627FB9">
      <w:pPr>
        <w:numPr>
          <w:ilvl w:val="0"/>
          <w:numId w:val="20"/>
        </w:numPr>
        <w:overflowPunct/>
        <w:autoSpaceDE/>
        <w:autoSpaceDN/>
        <w:adjustRightInd/>
        <w:ind w:left="284" w:hanging="284"/>
        <w:jc w:val="both"/>
        <w:textAlignment w:val="auto"/>
        <w:rPr>
          <w:rFonts w:ascii="Arial" w:hAnsi="Arial" w:cs="Arial"/>
          <w:sz w:val="18"/>
          <w:szCs w:val="18"/>
        </w:rPr>
      </w:pPr>
      <w:r w:rsidRPr="002B2EAC">
        <w:rPr>
          <w:rFonts w:ascii="Arial" w:hAnsi="Arial" w:cs="Arial"/>
          <w:sz w:val="18"/>
          <w:szCs w:val="18"/>
        </w:rPr>
        <w:t xml:space="preserve">W przypadku ubezpieczenia mienia wg wartości odtworzeniowej odszkodowanie zostanie pomniejszone w takim stosunku, w jakim suma ubezpieczenia danego przedmiotu pozostaje do jego wartości odtworzeniowej w dniu szkody, jeżeli w dniu szkody wartość odtworzeniowa przekroczy </w:t>
      </w:r>
      <w:r w:rsidR="00627FB9">
        <w:rPr>
          <w:rFonts w:ascii="Arial" w:hAnsi="Arial" w:cs="Arial"/>
          <w:sz w:val="18"/>
          <w:szCs w:val="18"/>
        </w:rPr>
        <w:t>1</w:t>
      </w:r>
      <w:r w:rsidR="00516F68">
        <w:rPr>
          <w:rFonts w:ascii="Arial" w:hAnsi="Arial" w:cs="Arial"/>
          <w:sz w:val="18"/>
          <w:szCs w:val="18"/>
        </w:rPr>
        <w:t>3</w:t>
      </w:r>
      <w:r w:rsidR="00627FB9">
        <w:rPr>
          <w:rFonts w:ascii="Arial" w:hAnsi="Arial" w:cs="Arial"/>
          <w:sz w:val="18"/>
          <w:szCs w:val="18"/>
        </w:rPr>
        <w:t>0</w:t>
      </w:r>
      <w:r w:rsidR="00627FB9" w:rsidRPr="002B2EAC">
        <w:rPr>
          <w:rFonts w:ascii="Arial" w:hAnsi="Arial" w:cs="Arial"/>
          <w:sz w:val="18"/>
          <w:szCs w:val="18"/>
        </w:rPr>
        <w:t xml:space="preserve">% </w:t>
      </w:r>
      <w:r w:rsidRPr="002B2EAC">
        <w:rPr>
          <w:rFonts w:ascii="Arial" w:hAnsi="Arial" w:cs="Arial"/>
          <w:sz w:val="18"/>
          <w:szCs w:val="18"/>
        </w:rPr>
        <w:t xml:space="preserve">zgłoszonej sumy ubezpieczenia. </w:t>
      </w:r>
    </w:p>
    <w:p w14:paraId="1CD12A10" w14:textId="77777777" w:rsidR="00BF415B" w:rsidRPr="002B2EAC" w:rsidRDefault="00BF415B" w:rsidP="00627FB9">
      <w:pPr>
        <w:numPr>
          <w:ilvl w:val="0"/>
          <w:numId w:val="20"/>
        </w:numPr>
        <w:overflowPunct/>
        <w:autoSpaceDE/>
        <w:autoSpaceDN/>
        <w:adjustRightInd/>
        <w:ind w:left="284" w:hanging="284"/>
        <w:jc w:val="both"/>
        <w:textAlignment w:val="auto"/>
        <w:rPr>
          <w:rFonts w:ascii="Arial" w:hAnsi="Arial" w:cs="Arial"/>
          <w:sz w:val="18"/>
          <w:szCs w:val="18"/>
        </w:rPr>
      </w:pPr>
      <w:r w:rsidRPr="002B2EAC">
        <w:rPr>
          <w:rFonts w:ascii="Arial" w:hAnsi="Arial" w:cs="Arial"/>
          <w:sz w:val="18"/>
          <w:szCs w:val="18"/>
        </w:rPr>
        <w:t>Zasady proporcji nie stosuje się:</w:t>
      </w:r>
    </w:p>
    <w:p w14:paraId="1F47755E" w14:textId="77777777" w:rsidR="00BF415B" w:rsidRPr="002B2EAC" w:rsidRDefault="00BF415B" w:rsidP="00627FB9">
      <w:pPr>
        <w:numPr>
          <w:ilvl w:val="0"/>
          <w:numId w:val="21"/>
        </w:numPr>
        <w:overflowPunct/>
        <w:autoSpaceDE/>
        <w:autoSpaceDN/>
        <w:adjustRightInd/>
        <w:jc w:val="both"/>
        <w:textAlignment w:val="auto"/>
        <w:rPr>
          <w:rFonts w:ascii="Arial" w:hAnsi="Arial" w:cs="Arial"/>
          <w:sz w:val="18"/>
          <w:szCs w:val="18"/>
        </w:rPr>
      </w:pPr>
      <w:r w:rsidRPr="002B2EAC">
        <w:rPr>
          <w:rFonts w:ascii="Arial" w:hAnsi="Arial" w:cs="Arial"/>
          <w:sz w:val="18"/>
          <w:szCs w:val="18"/>
        </w:rPr>
        <w:t>dla mienia ubezpieczonego wg wartości księgowej brutto, o ile wartość przedmiotu ubezpieczenia odpowiada zapisom w ewidencji księgowej ubezpieczonego;</w:t>
      </w:r>
    </w:p>
    <w:p w14:paraId="136E4A8D" w14:textId="77777777" w:rsidR="00BF415B" w:rsidRPr="002B2EAC" w:rsidRDefault="00BF415B" w:rsidP="00627FB9">
      <w:pPr>
        <w:pStyle w:val="LucaCash"/>
        <w:numPr>
          <w:ilvl w:val="0"/>
          <w:numId w:val="21"/>
        </w:numPr>
        <w:spacing w:line="240" w:lineRule="auto"/>
        <w:jc w:val="both"/>
        <w:rPr>
          <w:rFonts w:ascii="Arial" w:hAnsi="Arial" w:cs="Arial"/>
          <w:sz w:val="18"/>
          <w:szCs w:val="18"/>
        </w:rPr>
      </w:pPr>
      <w:r w:rsidRPr="002B2EAC">
        <w:rPr>
          <w:rFonts w:ascii="Arial" w:hAnsi="Arial" w:cs="Arial"/>
          <w:sz w:val="18"/>
          <w:szCs w:val="18"/>
        </w:rPr>
        <w:t>dla mienia ubezpieczonego w systemie sum zmiennych;</w:t>
      </w:r>
    </w:p>
    <w:p w14:paraId="092ECDEE" w14:textId="11E05EAF" w:rsidR="00BF415B" w:rsidRPr="002B2EAC" w:rsidRDefault="00BF415B" w:rsidP="00627FB9">
      <w:pPr>
        <w:pStyle w:val="LucaCash"/>
        <w:numPr>
          <w:ilvl w:val="0"/>
          <w:numId w:val="21"/>
        </w:numPr>
        <w:spacing w:line="240" w:lineRule="auto"/>
        <w:jc w:val="both"/>
        <w:rPr>
          <w:rFonts w:ascii="Arial" w:hAnsi="Arial" w:cs="Arial"/>
          <w:sz w:val="18"/>
          <w:szCs w:val="18"/>
        </w:rPr>
      </w:pPr>
      <w:r w:rsidRPr="002B2EAC">
        <w:rPr>
          <w:rFonts w:ascii="Arial" w:hAnsi="Arial" w:cs="Arial"/>
          <w:sz w:val="18"/>
          <w:szCs w:val="18"/>
        </w:rPr>
        <w:t xml:space="preserve">jeżeli wysokość szkody nie przekracza </w:t>
      </w:r>
      <w:r w:rsidR="008223AD">
        <w:rPr>
          <w:rFonts w:ascii="Arial" w:hAnsi="Arial" w:cs="Arial"/>
          <w:sz w:val="18"/>
          <w:szCs w:val="18"/>
        </w:rPr>
        <w:t>5</w:t>
      </w:r>
      <w:r w:rsidR="00627FB9">
        <w:rPr>
          <w:rFonts w:ascii="Arial" w:hAnsi="Arial" w:cs="Arial"/>
          <w:sz w:val="18"/>
          <w:szCs w:val="18"/>
        </w:rPr>
        <w:t>0</w:t>
      </w:r>
      <w:r w:rsidR="00627FB9" w:rsidRPr="002B2EAC">
        <w:rPr>
          <w:rFonts w:ascii="Arial" w:hAnsi="Arial" w:cs="Arial"/>
          <w:sz w:val="18"/>
          <w:szCs w:val="18"/>
        </w:rPr>
        <w:t xml:space="preserve">% </w:t>
      </w:r>
      <w:r w:rsidRPr="002B2EAC">
        <w:rPr>
          <w:rFonts w:ascii="Arial" w:hAnsi="Arial" w:cs="Arial"/>
          <w:sz w:val="18"/>
          <w:szCs w:val="18"/>
        </w:rPr>
        <w:t>wartości przedmiotu ubezpieczenia.</w:t>
      </w:r>
    </w:p>
    <w:p w14:paraId="60356085" w14:textId="77777777" w:rsidR="00BF415B" w:rsidRPr="002B2EAC" w:rsidRDefault="00BF415B" w:rsidP="002B2EAC">
      <w:pPr>
        <w:pStyle w:val="LucaCash"/>
        <w:spacing w:line="240" w:lineRule="auto"/>
        <w:jc w:val="both"/>
        <w:rPr>
          <w:rFonts w:ascii="Arial" w:hAnsi="Arial" w:cs="Arial"/>
          <w:sz w:val="18"/>
          <w:szCs w:val="18"/>
        </w:rPr>
      </w:pPr>
    </w:p>
    <w:p w14:paraId="784591CA" w14:textId="77777777" w:rsidR="00BF415B" w:rsidRPr="002B2EAC" w:rsidRDefault="00BF415B" w:rsidP="002B2EAC">
      <w:pPr>
        <w:pStyle w:val="LucaCash"/>
        <w:spacing w:line="240" w:lineRule="auto"/>
        <w:jc w:val="center"/>
        <w:rPr>
          <w:rFonts w:ascii="Arial" w:hAnsi="Arial" w:cs="Arial"/>
          <w:sz w:val="18"/>
          <w:szCs w:val="18"/>
        </w:rPr>
      </w:pPr>
      <w:r w:rsidRPr="002B2EAC">
        <w:rPr>
          <w:rFonts w:ascii="Arial" w:hAnsi="Arial" w:cs="Arial"/>
          <w:b/>
          <w:sz w:val="18"/>
          <w:szCs w:val="18"/>
        </w:rPr>
        <w:t>KLAUZULA EIB 74</w:t>
      </w:r>
      <w:r w:rsidRPr="002B2EAC">
        <w:rPr>
          <w:rFonts w:ascii="Arial" w:hAnsi="Arial" w:cs="Arial"/>
          <w:b/>
          <w:sz w:val="18"/>
          <w:szCs w:val="18"/>
        </w:rPr>
        <w:br/>
        <w:t>/KLAUZULA ODSTĄPIENIA OD ODTWORZENIA MIENIA/</w:t>
      </w:r>
    </w:p>
    <w:p w14:paraId="1FF6DF7B"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5CE83724"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xml:space="preserve">Ubezpieczony ma prawo podjąć decyzję o rezygnacji z naprawy, zakupu bądź odbudowy uszkodzonego lub zniszczonego mienia, odbudowie zniszczonego budynku lub budowli w innej lokalizacji, bądź też o wykorzystaniu </w:t>
      </w:r>
      <w:r w:rsidRPr="002B2EAC">
        <w:rPr>
          <w:rFonts w:ascii="Arial" w:hAnsi="Arial" w:cs="Arial"/>
          <w:sz w:val="18"/>
          <w:szCs w:val="18"/>
        </w:rPr>
        <w:lastRenderedPageBreak/>
        <w:t>naprawionego, zakupionego lub odbudowanego mienia w innych celach niż dotychczas, a Ubezpieczyciel w takim wypadku nie ograniczy odszkodowania bądź nie uchyli się od odpowiedzialności. W takim wypadku odszkodowanie wypłacane będzie tak jakby nastąpiła naprawa, zakup bądź odbudowa mienia, zgodnie z warunkami umowy ubezpieczenia, na podstawie przewidywanych kosztów takich działań (tzw. wypłata w miejsce zastąpienia).</w:t>
      </w:r>
    </w:p>
    <w:p w14:paraId="28142E11" w14:textId="77777777" w:rsidR="00BF415B" w:rsidRPr="002B2EAC" w:rsidRDefault="00BF415B" w:rsidP="002B2EAC">
      <w:pPr>
        <w:pStyle w:val="LucaCash"/>
        <w:spacing w:line="240" w:lineRule="auto"/>
        <w:jc w:val="center"/>
        <w:rPr>
          <w:rFonts w:ascii="Arial" w:hAnsi="Arial" w:cs="Arial"/>
          <w:b/>
          <w:sz w:val="18"/>
          <w:szCs w:val="18"/>
        </w:rPr>
      </w:pPr>
    </w:p>
    <w:p w14:paraId="29380CBB" w14:textId="77777777" w:rsidR="00BF415B" w:rsidRPr="002B2EAC" w:rsidRDefault="00BF415B" w:rsidP="002B2EAC">
      <w:pPr>
        <w:pStyle w:val="LucaCash"/>
        <w:spacing w:line="240" w:lineRule="auto"/>
        <w:jc w:val="center"/>
        <w:rPr>
          <w:rFonts w:ascii="Arial" w:hAnsi="Arial" w:cs="Arial"/>
          <w:b/>
          <w:sz w:val="18"/>
          <w:szCs w:val="18"/>
        </w:rPr>
      </w:pPr>
      <w:r w:rsidRPr="002B2EAC">
        <w:rPr>
          <w:rFonts w:ascii="Arial" w:hAnsi="Arial" w:cs="Arial"/>
          <w:b/>
          <w:sz w:val="18"/>
          <w:szCs w:val="18"/>
        </w:rPr>
        <w:t>KLAUZULA EIB 75</w:t>
      </w:r>
      <w:r w:rsidRPr="002B2EAC">
        <w:rPr>
          <w:rFonts w:ascii="Arial" w:hAnsi="Arial" w:cs="Arial"/>
          <w:b/>
          <w:sz w:val="18"/>
          <w:szCs w:val="18"/>
        </w:rPr>
        <w:br/>
        <w:t xml:space="preserve">/KLAUZULA </w:t>
      </w:r>
      <w:r w:rsidRPr="002B2EAC">
        <w:rPr>
          <w:rFonts w:ascii="Arial" w:hAnsi="Arial" w:cs="Arial"/>
          <w:b/>
          <w:bCs/>
          <w:sz w:val="18"/>
          <w:szCs w:val="18"/>
        </w:rPr>
        <w:t>KOSZTÓW DODATKOWYCH</w:t>
      </w:r>
      <w:r w:rsidRPr="002B2EAC">
        <w:rPr>
          <w:rFonts w:ascii="Arial" w:hAnsi="Arial" w:cs="Arial"/>
          <w:b/>
          <w:sz w:val="18"/>
          <w:szCs w:val="18"/>
        </w:rPr>
        <w:t>/</w:t>
      </w:r>
    </w:p>
    <w:p w14:paraId="664D3181"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3A711E52" w14:textId="77777777" w:rsidR="00BF415B" w:rsidRPr="002B2EAC" w:rsidRDefault="00BF415B" w:rsidP="00B16917">
      <w:pPr>
        <w:numPr>
          <w:ilvl w:val="0"/>
          <w:numId w:val="17"/>
        </w:numPr>
        <w:tabs>
          <w:tab w:val="clear" w:pos="2651"/>
          <w:tab w:val="num" w:pos="426"/>
        </w:tabs>
        <w:overflowPunct/>
        <w:autoSpaceDE/>
        <w:autoSpaceDN/>
        <w:adjustRightInd/>
        <w:ind w:left="0" w:firstLine="0"/>
        <w:jc w:val="both"/>
        <w:textAlignment w:val="auto"/>
        <w:rPr>
          <w:rFonts w:ascii="Arial" w:hAnsi="Arial" w:cs="Arial"/>
          <w:sz w:val="18"/>
          <w:szCs w:val="18"/>
        </w:rPr>
      </w:pPr>
      <w:r w:rsidRPr="002B2EAC">
        <w:rPr>
          <w:rFonts w:ascii="Arial" w:hAnsi="Arial" w:cs="Arial"/>
          <w:sz w:val="18"/>
          <w:szCs w:val="18"/>
        </w:rPr>
        <w:t>Ubezpieczyciel pokrywa uzasadnione i poniesione koszty, o których mowa poniżej:</w:t>
      </w:r>
    </w:p>
    <w:p w14:paraId="20A4FE51" w14:textId="77777777" w:rsidR="00BF415B" w:rsidRPr="002B2EAC" w:rsidRDefault="00BF415B" w:rsidP="00920181">
      <w:pPr>
        <w:numPr>
          <w:ilvl w:val="0"/>
          <w:numId w:val="18"/>
        </w:numPr>
        <w:tabs>
          <w:tab w:val="clear" w:pos="1065"/>
          <w:tab w:val="num" w:pos="851"/>
        </w:tabs>
        <w:overflowPunct/>
        <w:ind w:left="851" w:hanging="425"/>
        <w:jc w:val="both"/>
        <w:textAlignment w:val="auto"/>
        <w:rPr>
          <w:rFonts w:ascii="Arial" w:hAnsi="Arial" w:cs="Arial"/>
          <w:sz w:val="18"/>
          <w:szCs w:val="18"/>
        </w:rPr>
      </w:pPr>
      <w:r w:rsidRPr="002B2EAC">
        <w:rPr>
          <w:rFonts w:ascii="Arial" w:hAnsi="Arial" w:cs="Arial"/>
          <w:sz w:val="18"/>
          <w:szCs w:val="18"/>
        </w:rPr>
        <w:t>koszty zabezpieczenia ubezpieczonego mienia przed szkodą w przypadku zagrożenia wystąpienia zdarzenia objętego zakresem ubezpieczenia – w granicach sumy ubezpieczenia,</w:t>
      </w:r>
    </w:p>
    <w:p w14:paraId="74BD2AAF" w14:textId="77777777" w:rsidR="00BF415B" w:rsidRPr="002B2EAC" w:rsidRDefault="00BF415B" w:rsidP="00920181">
      <w:pPr>
        <w:numPr>
          <w:ilvl w:val="0"/>
          <w:numId w:val="18"/>
        </w:numPr>
        <w:tabs>
          <w:tab w:val="clear" w:pos="1065"/>
          <w:tab w:val="num" w:pos="851"/>
        </w:tabs>
        <w:overflowPunct/>
        <w:ind w:left="851" w:hanging="425"/>
        <w:jc w:val="both"/>
        <w:textAlignment w:val="auto"/>
        <w:rPr>
          <w:rFonts w:ascii="Arial" w:hAnsi="Arial" w:cs="Arial"/>
          <w:sz w:val="18"/>
          <w:szCs w:val="18"/>
        </w:rPr>
      </w:pPr>
      <w:r w:rsidRPr="002B2EAC">
        <w:rPr>
          <w:rFonts w:ascii="Arial" w:hAnsi="Arial" w:cs="Arial"/>
          <w:sz w:val="18"/>
          <w:szCs w:val="18"/>
        </w:rPr>
        <w:t>koszty związane z ratunkiem ubezpieczonego i dotkniętego szkodą mienia, mające na celu niedopuszczenie do zwiększenia strat – w granicach sumy ubezpieczenia,</w:t>
      </w:r>
    </w:p>
    <w:p w14:paraId="181B83CC" w14:textId="77777777" w:rsidR="00BF415B" w:rsidRPr="002B2EAC" w:rsidRDefault="00BF415B" w:rsidP="00143A32">
      <w:pPr>
        <w:numPr>
          <w:ilvl w:val="0"/>
          <w:numId w:val="18"/>
        </w:numPr>
        <w:tabs>
          <w:tab w:val="clear" w:pos="1065"/>
          <w:tab w:val="num" w:pos="851"/>
        </w:tabs>
        <w:overflowPunct/>
        <w:ind w:left="851" w:hanging="425"/>
        <w:jc w:val="both"/>
        <w:textAlignment w:val="auto"/>
        <w:rPr>
          <w:rFonts w:ascii="Arial" w:hAnsi="Arial" w:cs="Arial"/>
          <w:sz w:val="18"/>
          <w:szCs w:val="18"/>
        </w:rPr>
      </w:pPr>
      <w:r w:rsidRPr="002B2EAC">
        <w:rPr>
          <w:rFonts w:ascii="Arial" w:hAnsi="Arial" w:cs="Arial"/>
          <w:sz w:val="18"/>
          <w:szCs w:val="18"/>
        </w:rPr>
        <w:t xml:space="preserve">koszty uprzątnięcia pozostałości po szkodzie, łącznie z kosztami rozbiórki i demontażu części niezdatnych do użytku, w tym wyburzania i odgruzowywania, utylizacji, złomowania, usunięcia rumowiska, oszalowania lub umocnienia oraz wywiezienia pozostałości, </w:t>
      </w:r>
    </w:p>
    <w:p w14:paraId="5DE1781D" w14:textId="5E2D6BB1" w:rsidR="00BF415B" w:rsidRPr="002B2EAC" w:rsidRDefault="00BF415B" w:rsidP="002B2EAC">
      <w:pPr>
        <w:ind w:left="990"/>
        <w:jc w:val="both"/>
        <w:rPr>
          <w:rFonts w:ascii="Arial" w:hAnsi="Arial" w:cs="Arial"/>
          <w:sz w:val="18"/>
          <w:szCs w:val="18"/>
        </w:rPr>
      </w:pPr>
      <w:r w:rsidRPr="00143A32">
        <w:rPr>
          <w:rFonts w:ascii="Arial" w:hAnsi="Arial" w:cs="Arial"/>
          <w:sz w:val="18"/>
          <w:szCs w:val="18"/>
        </w:rPr>
        <w:t xml:space="preserve">-dodatkowy limit w wysokości  </w:t>
      </w:r>
      <w:r w:rsidR="00072AA0">
        <w:rPr>
          <w:rFonts w:ascii="Arial" w:hAnsi="Arial" w:cs="Arial"/>
          <w:sz w:val="18"/>
          <w:szCs w:val="18"/>
        </w:rPr>
        <w:t>2</w:t>
      </w:r>
      <w:r w:rsidR="00143A32">
        <w:rPr>
          <w:rFonts w:ascii="Arial" w:hAnsi="Arial" w:cs="Arial"/>
          <w:sz w:val="18"/>
          <w:szCs w:val="18"/>
        </w:rPr>
        <w:t xml:space="preserve">00.000 </w:t>
      </w:r>
      <w:r w:rsidRPr="00143A32">
        <w:rPr>
          <w:rFonts w:ascii="Arial" w:hAnsi="Arial" w:cs="Arial"/>
          <w:sz w:val="18"/>
          <w:szCs w:val="18"/>
        </w:rPr>
        <w:t>zł na zdarzenie niezależnie od sumy ubezpieczenia,</w:t>
      </w:r>
    </w:p>
    <w:p w14:paraId="2DC9D1CB" w14:textId="77777777" w:rsidR="00BF415B" w:rsidRPr="00143A32" w:rsidRDefault="00BF415B" w:rsidP="00143A32">
      <w:pPr>
        <w:numPr>
          <w:ilvl w:val="0"/>
          <w:numId w:val="18"/>
        </w:numPr>
        <w:tabs>
          <w:tab w:val="clear" w:pos="1065"/>
          <w:tab w:val="num" w:pos="851"/>
        </w:tabs>
        <w:overflowPunct/>
        <w:ind w:left="851" w:hanging="425"/>
        <w:jc w:val="both"/>
        <w:textAlignment w:val="auto"/>
        <w:rPr>
          <w:rFonts w:ascii="Arial" w:hAnsi="Arial" w:cs="Arial"/>
          <w:sz w:val="18"/>
          <w:szCs w:val="18"/>
        </w:rPr>
      </w:pPr>
      <w:r w:rsidRPr="002B2EAC">
        <w:rPr>
          <w:rFonts w:ascii="Arial" w:hAnsi="Arial" w:cs="Arial"/>
          <w:sz w:val="18"/>
          <w:szCs w:val="18"/>
        </w:rPr>
        <w:t>zwiększone koszty odtworzenia maszyn, urządzeń lub ich elementów wykonanych na specjalne zamówienie</w:t>
      </w:r>
      <w:r w:rsidRPr="00143A32">
        <w:rPr>
          <w:rFonts w:ascii="Arial" w:hAnsi="Arial" w:cs="Arial"/>
          <w:sz w:val="18"/>
          <w:szCs w:val="18"/>
        </w:rPr>
        <w:t xml:space="preserve">, powstałe w wyniku trudności z ich ponownym zakupem, odbudową, naprawą, montażem </w:t>
      </w:r>
    </w:p>
    <w:p w14:paraId="74DC338C" w14:textId="23C31D27" w:rsidR="00BF415B" w:rsidRPr="002B2EAC" w:rsidRDefault="00BF415B" w:rsidP="002B2EAC">
      <w:pPr>
        <w:ind w:left="990"/>
        <w:jc w:val="both"/>
        <w:rPr>
          <w:rFonts w:ascii="Arial" w:hAnsi="Arial" w:cs="Arial"/>
          <w:sz w:val="18"/>
          <w:szCs w:val="18"/>
        </w:rPr>
      </w:pPr>
      <w:r w:rsidRPr="00143A32">
        <w:rPr>
          <w:rFonts w:ascii="Arial" w:hAnsi="Arial" w:cs="Arial"/>
          <w:sz w:val="18"/>
          <w:szCs w:val="18"/>
        </w:rPr>
        <w:t xml:space="preserve">-dodatkowy limit w wysokości  </w:t>
      </w:r>
      <w:r w:rsidR="00072AA0">
        <w:rPr>
          <w:rFonts w:ascii="Arial" w:hAnsi="Arial" w:cs="Arial"/>
          <w:sz w:val="18"/>
          <w:szCs w:val="18"/>
        </w:rPr>
        <w:t>2</w:t>
      </w:r>
      <w:r w:rsidR="00143A32" w:rsidRPr="00143A32">
        <w:rPr>
          <w:rFonts w:ascii="Arial" w:hAnsi="Arial" w:cs="Arial"/>
          <w:sz w:val="18"/>
          <w:szCs w:val="18"/>
        </w:rPr>
        <w:t xml:space="preserve">00.000 </w:t>
      </w:r>
      <w:r w:rsidRPr="00143A32">
        <w:rPr>
          <w:rFonts w:ascii="Arial" w:hAnsi="Arial" w:cs="Arial"/>
          <w:sz w:val="18"/>
          <w:szCs w:val="18"/>
        </w:rPr>
        <w:t>zł na zdarzenie niezależnie od sumy ubezpieczenia,</w:t>
      </w:r>
    </w:p>
    <w:p w14:paraId="3EB2709B" w14:textId="77777777" w:rsidR="00BF415B" w:rsidRPr="002B2EAC" w:rsidRDefault="00BF415B" w:rsidP="00143A32">
      <w:pPr>
        <w:numPr>
          <w:ilvl w:val="0"/>
          <w:numId w:val="18"/>
        </w:numPr>
        <w:tabs>
          <w:tab w:val="clear" w:pos="1065"/>
          <w:tab w:val="num" w:pos="851"/>
        </w:tabs>
        <w:overflowPunct/>
        <w:ind w:left="851" w:hanging="425"/>
        <w:jc w:val="both"/>
        <w:textAlignment w:val="auto"/>
        <w:rPr>
          <w:rFonts w:ascii="Arial" w:hAnsi="Arial" w:cs="Arial"/>
          <w:sz w:val="18"/>
          <w:szCs w:val="18"/>
        </w:rPr>
      </w:pPr>
      <w:r w:rsidRPr="002B2EAC">
        <w:rPr>
          <w:rFonts w:ascii="Arial" w:hAnsi="Arial" w:cs="Arial"/>
          <w:sz w:val="18"/>
          <w:szCs w:val="18"/>
        </w:rPr>
        <w:t>koszty pracy w godzinach nadliczbowych, nocnych i dniach wolnych od pracy oraz frachtu ekspresowego (za wyjątkiem lotniczego), pod warunkiem, że takie koszty są poniesione w związku ze szkodą za którą Ubezpieczyciel ponosi odpowiedzialność na mocy postanowień umowy</w:t>
      </w:r>
    </w:p>
    <w:p w14:paraId="548E1A73" w14:textId="7A3D94A3" w:rsidR="00BF415B" w:rsidRPr="002B2EAC" w:rsidRDefault="00BF415B" w:rsidP="002B2EAC">
      <w:pPr>
        <w:ind w:left="990"/>
        <w:jc w:val="both"/>
        <w:rPr>
          <w:rFonts w:ascii="Arial" w:hAnsi="Arial" w:cs="Arial"/>
          <w:sz w:val="18"/>
          <w:szCs w:val="18"/>
        </w:rPr>
      </w:pPr>
      <w:r w:rsidRPr="00143A32">
        <w:rPr>
          <w:rFonts w:ascii="Arial" w:hAnsi="Arial" w:cs="Arial"/>
          <w:sz w:val="18"/>
          <w:szCs w:val="18"/>
        </w:rPr>
        <w:t xml:space="preserve">- dodatkowy  limit w wysokości </w:t>
      </w:r>
      <w:r w:rsidR="00072AA0">
        <w:rPr>
          <w:rFonts w:ascii="Arial" w:hAnsi="Arial" w:cs="Arial"/>
          <w:sz w:val="18"/>
          <w:szCs w:val="18"/>
        </w:rPr>
        <w:t>2</w:t>
      </w:r>
      <w:r w:rsidR="00143A32" w:rsidRPr="00143A32">
        <w:rPr>
          <w:rFonts w:ascii="Arial" w:hAnsi="Arial" w:cs="Arial"/>
          <w:sz w:val="18"/>
          <w:szCs w:val="18"/>
        </w:rPr>
        <w:t xml:space="preserve">00.000 </w:t>
      </w:r>
      <w:r w:rsidRPr="00143A32">
        <w:rPr>
          <w:rFonts w:ascii="Arial" w:hAnsi="Arial" w:cs="Arial"/>
          <w:sz w:val="18"/>
          <w:szCs w:val="18"/>
        </w:rPr>
        <w:t>zł na zdarzenie niezależnie od sumy ubezpieczenia,</w:t>
      </w:r>
    </w:p>
    <w:p w14:paraId="6A998930" w14:textId="77777777" w:rsidR="00BF415B" w:rsidRPr="00143A32" w:rsidRDefault="00BF415B" w:rsidP="00143A32">
      <w:pPr>
        <w:numPr>
          <w:ilvl w:val="0"/>
          <w:numId w:val="18"/>
        </w:numPr>
        <w:tabs>
          <w:tab w:val="clear" w:pos="1065"/>
          <w:tab w:val="num" w:pos="851"/>
        </w:tabs>
        <w:overflowPunct/>
        <w:ind w:left="851" w:hanging="425"/>
        <w:jc w:val="both"/>
        <w:textAlignment w:val="auto"/>
        <w:rPr>
          <w:rFonts w:ascii="Arial" w:hAnsi="Arial" w:cs="Arial"/>
          <w:sz w:val="18"/>
          <w:szCs w:val="18"/>
        </w:rPr>
      </w:pPr>
      <w:r w:rsidRPr="002B2EAC">
        <w:rPr>
          <w:rFonts w:ascii="Arial" w:hAnsi="Arial" w:cs="Arial"/>
          <w:sz w:val="18"/>
          <w:szCs w:val="18"/>
        </w:rPr>
        <w:t xml:space="preserve">koszty związane ze zmianami budowlanymi, jak również demontażem i ponownym montażem nie uszkodzonego mienia, wykonanymi w celu odzyskania lub naprawy mienia dotkniętego szkodą oraz </w:t>
      </w:r>
      <w:r w:rsidRPr="00143A32">
        <w:rPr>
          <w:rFonts w:ascii="Arial" w:hAnsi="Arial" w:cs="Arial"/>
          <w:sz w:val="18"/>
          <w:szCs w:val="18"/>
        </w:rPr>
        <w:t>składowaniem tego mienia</w:t>
      </w:r>
    </w:p>
    <w:p w14:paraId="519CE5F2" w14:textId="6286675C" w:rsidR="00BF415B" w:rsidRPr="002B2EAC" w:rsidRDefault="00BF415B" w:rsidP="002B2EAC">
      <w:pPr>
        <w:ind w:left="990"/>
        <w:jc w:val="both"/>
        <w:rPr>
          <w:rFonts w:ascii="Arial" w:hAnsi="Arial" w:cs="Arial"/>
          <w:sz w:val="18"/>
          <w:szCs w:val="18"/>
        </w:rPr>
      </w:pPr>
      <w:r w:rsidRPr="00143A32">
        <w:rPr>
          <w:rFonts w:ascii="Arial" w:hAnsi="Arial" w:cs="Arial"/>
          <w:sz w:val="18"/>
          <w:szCs w:val="18"/>
        </w:rPr>
        <w:t xml:space="preserve">- dodatkowy  limit w wysokości </w:t>
      </w:r>
      <w:r w:rsidR="00072AA0">
        <w:rPr>
          <w:rFonts w:ascii="Arial" w:hAnsi="Arial" w:cs="Arial"/>
          <w:sz w:val="18"/>
          <w:szCs w:val="18"/>
        </w:rPr>
        <w:t>2</w:t>
      </w:r>
      <w:r w:rsidR="00143A32" w:rsidRPr="00143A32">
        <w:rPr>
          <w:rFonts w:ascii="Arial" w:hAnsi="Arial" w:cs="Arial"/>
          <w:sz w:val="18"/>
          <w:szCs w:val="18"/>
        </w:rPr>
        <w:t xml:space="preserve">00.000 </w:t>
      </w:r>
      <w:r w:rsidRPr="00143A32">
        <w:rPr>
          <w:rFonts w:ascii="Arial" w:hAnsi="Arial" w:cs="Arial"/>
          <w:sz w:val="18"/>
          <w:szCs w:val="18"/>
        </w:rPr>
        <w:t>zł na zdarzenie niezależnie od sumy ubezpieczenia,</w:t>
      </w:r>
    </w:p>
    <w:p w14:paraId="0B2E4371" w14:textId="77777777" w:rsidR="00BF415B" w:rsidRPr="002B2EAC" w:rsidRDefault="00BF415B" w:rsidP="00920181">
      <w:pPr>
        <w:numPr>
          <w:ilvl w:val="0"/>
          <w:numId w:val="18"/>
        </w:numPr>
        <w:tabs>
          <w:tab w:val="clear" w:pos="1065"/>
          <w:tab w:val="num" w:pos="851"/>
        </w:tabs>
        <w:overflowPunct/>
        <w:ind w:left="851" w:hanging="425"/>
        <w:jc w:val="both"/>
        <w:textAlignment w:val="auto"/>
        <w:rPr>
          <w:rFonts w:ascii="Arial" w:hAnsi="Arial" w:cs="Arial"/>
          <w:iCs/>
          <w:sz w:val="18"/>
          <w:szCs w:val="18"/>
        </w:rPr>
      </w:pPr>
      <w:r w:rsidRPr="002B2EAC">
        <w:rPr>
          <w:rFonts w:ascii="Arial" w:hAnsi="Arial" w:cs="Arial"/>
          <w:iCs/>
          <w:sz w:val="18"/>
          <w:szCs w:val="18"/>
        </w:rPr>
        <w:t>koszty utraty mediów (np. woda, para, gaz) związane ze szkodą, za którą Ubezpieczyciel ponosi odpowiedzialność na mocy postanowień umowy,</w:t>
      </w:r>
    </w:p>
    <w:p w14:paraId="08DE0751" w14:textId="2A568ECA" w:rsidR="00BF415B" w:rsidRPr="002B2EAC" w:rsidRDefault="00BF415B" w:rsidP="002B2EAC">
      <w:pPr>
        <w:ind w:left="427" w:firstLine="424"/>
        <w:jc w:val="both"/>
        <w:rPr>
          <w:rFonts w:ascii="Arial" w:hAnsi="Arial" w:cs="Arial"/>
          <w:iCs/>
          <w:sz w:val="18"/>
          <w:szCs w:val="18"/>
        </w:rPr>
      </w:pPr>
      <w:r w:rsidRPr="002B2EAC">
        <w:rPr>
          <w:rFonts w:ascii="Arial" w:hAnsi="Arial" w:cs="Arial"/>
          <w:iCs/>
          <w:sz w:val="18"/>
          <w:szCs w:val="18"/>
        </w:rPr>
        <w:t xml:space="preserve">- dodatkowy limit w wysokości </w:t>
      </w:r>
      <w:r w:rsidR="00920181">
        <w:rPr>
          <w:rFonts w:ascii="Arial" w:hAnsi="Arial" w:cs="Arial"/>
          <w:iCs/>
          <w:sz w:val="18"/>
          <w:szCs w:val="18"/>
        </w:rPr>
        <w:t>100.000</w:t>
      </w:r>
      <w:r w:rsidR="00920181" w:rsidRPr="002B2EAC">
        <w:rPr>
          <w:rFonts w:ascii="Arial" w:hAnsi="Arial" w:cs="Arial"/>
          <w:iCs/>
          <w:sz w:val="18"/>
          <w:szCs w:val="18"/>
        </w:rPr>
        <w:t xml:space="preserve"> </w:t>
      </w:r>
      <w:r w:rsidRPr="002B2EAC">
        <w:rPr>
          <w:rFonts w:ascii="Arial" w:hAnsi="Arial" w:cs="Arial"/>
          <w:iCs/>
          <w:sz w:val="18"/>
          <w:szCs w:val="18"/>
        </w:rPr>
        <w:t>zł na zdarzenie niezależnie od sumy ubezpieczenia.</w:t>
      </w:r>
    </w:p>
    <w:p w14:paraId="48CB69EB" w14:textId="77777777" w:rsidR="00BF415B" w:rsidRPr="002B2EAC" w:rsidRDefault="00BF415B" w:rsidP="00920181">
      <w:pPr>
        <w:numPr>
          <w:ilvl w:val="0"/>
          <w:numId w:val="17"/>
        </w:numPr>
        <w:tabs>
          <w:tab w:val="clear" w:pos="2651"/>
          <w:tab w:val="num" w:pos="284"/>
        </w:tabs>
        <w:overflowPunct/>
        <w:ind w:left="284" w:hanging="284"/>
        <w:jc w:val="both"/>
        <w:textAlignment w:val="auto"/>
        <w:rPr>
          <w:rFonts w:ascii="Arial" w:hAnsi="Arial" w:cs="Arial"/>
          <w:iCs/>
          <w:sz w:val="18"/>
          <w:szCs w:val="18"/>
        </w:rPr>
      </w:pPr>
      <w:r w:rsidRPr="002B2EAC">
        <w:rPr>
          <w:rFonts w:ascii="Arial" w:hAnsi="Arial" w:cs="Arial"/>
          <w:iCs/>
          <w:sz w:val="18"/>
          <w:szCs w:val="18"/>
        </w:rPr>
        <w:t>Koszty, o których mowa w ust. 1 pkt 1) i 2), Ubezpieczyciel pokrywa bez względu na wynik działań zabezpieczających i ratowniczych.</w:t>
      </w:r>
    </w:p>
    <w:p w14:paraId="3EAB3EC1" w14:textId="5645D4FC" w:rsidR="00BF415B" w:rsidRPr="002B2EAC" w:rsidRDefault="00BF415B" w:rsidP="00920181">
      <w:pPr>
        <w:numPr>
          <w:ilvl w:val="0"/>
          <w:numId w:val="17"/>
        </w:numPr>
        <w:tabs>
          <w:tab w:val="clear" w:pos="2651"/>
          <w:tab w:val="num" w:pos="284"/>
          <w:tab w:val="num" w:pos="426"/>
        </w:tabs>
        <w:overflowPunct/>
        <w:ind w:left="284" w:hanging="284"/>
        <w:jc w:val="both"/>
        <w:textAlignment w:val="auto"/>
        <w:rPr>
          <w:rFonts w:ascii="Arial" w:hAnsi="Arial" w:cs="Arial"/>
          <w:iCs/>
          <w:sz w:val="18"/>
          <w:szCs w:val="18"/>
        </w:rPr>
      </w:pPr>
      <w:r w:rsidRPr="002B2EAC">
        <w:rPr>
          <w:rFonts w:ascii="Arial" w:hAnsi="Arial" w:cs="Arial"/>
          <w:sz w:val="18"/>
          <w:szCs w:val="18"/>
        </w:rPr>
        <w:t xml:space="preserve">Jeżeli koszty, o których mowa w ust.1, nie zostaną pokryte w pełni lub w części w granicach określonych w ust.1, Ubezpieczyciel pokryje całość lub pozostałą część kosztów w ramach dodatkowego limitu odpowiedzialności  – nie więcej niż łącznie w okresie ubezpieczenia </w:t>
      </w:r>
      <w:r w:rsidR="00072AA0">
        <w:rPr>
          <w:rFonts w:ascii="Arial" w:hAnsi="Arial" w:cs="Arial"/>
          <w:sz w:val="18"/>
          <w:szCs w:val="18"/>
        </w:rPr>
        <w:t>2</w:t>
      </w:r>
      <w:r w:rsidR="00920181">
        <w:rPr>
          <w:rFonts w:ascii="Arial" w:hAnsi="Arial" w:cs="Arial"/>
          <w:sz w:val="18"/>
          <w:szCs w:val="18"/>
        </w:rPr>
        <w:t>00.000</w:t>
      </w:r>
      <w:r w:rsidR="00920181" w:rsidRPr="002B2EAC">
        <w:rPr>
          <w:rFonts w:ascii="Arial" w:hAnsi="Arial" w:cs="Arial"/>
          <w:sz w:val="18"/>
          <w:szCs w:val="18"/>
        </w:rPr>
        <w:t xml:space="preserve"> </w:t>
      </w:r>
      <w:r w:rsidRPr="002B2EAC">
        <w:rPr>
          <w:rFonts w:ascii="Arial" w:hAnsi="Arial" w:cs="Arial"/>
          <w:sz w:val="18"/>
          <w:szCs w:val="18"/>
        </w:rPr>
        <w:t>zł.</w:t>
      </w:r>
    </w:p>
    <w:p w14:paraId="4A93388C" w14:textId="77777777" w:rsidR="00BF415B" w:rsidRDefault="00BF415B" w:rsidP="00920181">
      <w:pPr>
        <w:numPr>
          <w:ilvl w:val="0"/>
          <w:numId w:val="17"/>
        </w:numPr>
        <w:tabs>
          <w:tab w:val="clear" w:pos="2651"/>
          <w:tab w:val="num" w:pos="284"/>
          <w:tab w:val="num" w:pos="426"/>
        </w:tabs>
        <w:overflowPunct/>
        <w:ind w:left="284" w:hanging="284"/>
        <w:jc w:val="both"/>
        <w:textAlignment w:val="auto"/>
        <w:rPr>
          <w:rFonts w:ascii="Arial" w:hAnsi="Arial" w:cs="Arial"/>
          <w:sz w:val="18"/>
          <w:szCs w:val="18"/>
        </w:rPr>
      </w:pPr>
      <w:r w:rsidRPr="002B2EAC">
        <w:rPr>
          <w:rFonts w:ascii="Arial" w:hAnsi="Arial" w:cs="Arial"/>
          <w:sz w:val="18"/>
          <w:szCs w:val="18"/>
        </w:rPr>
        <w:t>Limity odpowiedzialności przewidziane w niniejszej klauzuli nie mają zastosowania wtedy, gdy działania wiążące się z kosztami, o których mowa w niniejszej klauzuli, zostały podjęte na polecenie Ubezpieczyciela.</w:t>
      </w:r>
    </w:p>
    <w:p w14:paraId="078F26FB" w14:textId="77777777" w:rsidR="00A438EF" w:rsidRDefault="00A438EF" w:rsidP="002B2EAC">
      <w:pPr>
        <w:pStyle w:val="LucaCash"/>
        <w:spacing w:line="240" w:lineRule="auto"/>
        <w:jc w:val="center"/>
        <w:rPr>
          <w:rFonts w:ascii="Arial" w:hAnsi="Arial" w:cs="Arial"/>
          <w:b/>
          <w:sz w:val="18"/>
          <w:szCs w:val="18"/>
        </w:rPr>
      </w:pPr>
    </w:p>
    <w:p w14:paraId="22D849D8" w14:textId="3B2816A4" w:rsidR="00BF415B" w:rsidRPr="002B2EAC" w:rsidRDefault="00BF415B" w:rsidP="002B2EAC">
      <w:pPr>
        <w:pStyle w:val="LucaCash"/>
        <w:spacing w:line="240" w:lineRule="auto"/>
        <w:jc w:val="both"/>
        <w:rPr>
          <w:rFonts w:ascii="Arial" w:hAnsi="Arial" w:cs="Arial"/>
          <w:b/>
          <w:sz w:val="18"/>
          <w:szCs w:val="18"/>
        </w:rPr>
      </w:pPr>
    </w:p>
    <w:p w14:paraId="5E959897" w14:textId="77777777" w:rsidR="00BF415B" w:rsidRPr="002B2EAC" w:rsidRDefault="00BF415B" w:rsidP="002B2EAC">
      <w:pPr>
        <w:jc w:val="center"/>
        <w:rPr>
          <w:rFonts w:ascii="Arial" w:hAnsi="Arial" w:cs="Arial"/>
          <w:b/>
          <w:bCs/>
          <w:sz w:val="18"/>
          <w:szCs w:val="18"/>
          <w:u w:val="single"/>
        </w:rPr>
      </w:pPr>
      <w:bookmarkStart w:id="1" w:name="_Hlk57891475"/>
      <w:r w:rsidRPr="002B2EAC">
        <w:rPr>
          <w:rFonts w:ascii="Arial" w:hAnsi="Arial" w:cs="Arial"/>
          <w:b/>
          <w:sz w:val="18"/>
          <w:szCs w:val="18"/>
        </w:rPr>
        <w:t>KLAUZULA EIB 77</w:t>
      </w:r>
      <w:r w:rsidRPr="002B2EAC">
        <w:rPr>
          <w:rFonts w:ascii="Arial" w:hAnsi="Arial" w:cs="Arial"/>
          <w:b/>
          <w:sz w:val="18"/>
          <w:szCs w:val="18"/>
        </w:rPr>
        <w:br/>
        <w:t>/</w:t>
      </w:r>
      <w:r w:rsidRPr="002B2EAC">
        <w:rPr>
          <w:rFonts w:ascii="Arial" w:hAnsi="Arial" w:cs="Arial"/>
          <w:b/>
          <w:bCs/>
          <w:sz w:val="18"/>
          <w:szCs w:val="18"/>
        </w:rPr>
        <w:t>KLAUZULA RZECZOZNAWCÓW/</w:t>
      </w:r>
    </w:p>
    <w:bookmarkEnd w:id="1"/>
    <w:p w14:paraId="2C0BD0BE"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5C53D47A" w14:textId="77777777" w:rsidR="00BF415B" w:rsidRPr="002B2EAC" w:rsidRDefault="00BF415B" w:rsidP="002B2EAC">
      <w:pPr>
        <w:jc w:val="both"/>
        <w:rPr>
          <w:rFonts w:ascii="Arial" w:hAnsi="Arial" w:cs="Arial"/>
          <w:sz w:val="18"/>
          <w:szCs w:val="18"/>
        </w:rPr>
      </w:pPr>
      <w:r w:rsidRPr="002B2EAC">
        <w:rPr>
          <w:rFonts w:ascii="Arial" w:hAnsi="Arial" w:cs="Arial"/>
          <w:sz w:val="18"/>
          <w:szCs w:val="18"/>
        </w:rPr>
        <w:t>W ramach dodatkowego limitu Ubezpieczyciel dodatkowo pokryje konieczne i uzasadnione koszty rzeczoznawców poniesione przez Ubezpieczającego, związane z ustaleniem przyczyny, zakresu i rozmiaru szkody. Zasięgnięcie opinii rzeczoznawcy wymaga zgody Ubezpieczyciela, przy czym brak zgody może być uzasadniony wyłącznie ważnymi względami, zaś brak sprzeciwu Ubezpieczyciela w terminie 3 dni roboczych uważa się za wyrażenie zgody.</w:t>
      </w:r>
    </w:p>
    <w:p w14:paraId="170B22CA" w14:textId="504C3DE6" w:rsidR="00BF415B" w:rsidRDefault="00BF415B" w:rsidP="002B2EAC">
      <w:pPr>
        <w:jc w:val="both"/>
        <w:rPr>
          <w:rFonts w:ascii="Arial" w:hAnsi="Arial" w:cs="Arial"/>
          <w:sz w:val="18"/>
          <w:szCs w:val="18"/>
        </w:rPr>
      </w:pPr>
      <w:r w:rsidRPr="002B2EAC">
        <w:rPr>
          <w:rFonts w:ascii="Arial" w:hAnsi="Arial" w:cs="Arial"/>
          <w:sz w:val="18"/>
          <w:szCs w:val="18"/>
        </w:rPr>
        <w:t xml:space="preserve">Limit odpowiedzialności w wysokości </w:t>
      </w:r>
      <w:r w:rsidR="00B16917">
        <w:rPr>
          <w:rFonts w:ascii="Arial" w:hAnsi="Arial" w:cs="Arial"/>
          <w:sz w:val="18"/>
          <w:szCs w:val="18"/>
        </w:rPr>
        <w:t xml:space="preserve">100.000 </w:t>
      </w:r>
      <w:r w:rsidRPr="002B2EAC">
        <w:rPr>
          <w:rFonts w:ascii="Arial" w:hAnsi="Arial" w:cs="Arial"/>
          <w:sz w:val="18"/>
          <w:szCs w:val="18"/>
        </w:rPr>
        <w:t>zł.</w:t>
      </w:r>
    </w:p>
    <w:p w14:paraId="60A0AE2D" w14:textId="77777777" w:rsidR="00A438EF" w:rsidRDefault="00A438EF" w:rsidP="00A438EF">
      <w:pPr>
        <w:jc w:val="center"/>
        <w:rPr>
          <w:rFonts w:ascii="Arial" w:hAnsi="Arial" w:cs="Arial"/>
          <w:b/>
          <w:sz w:val="18"/>
          <w:szCs w:val="18"/>
        </w:rPr>
      </w:pPr>
    </w:p>
    <w:p w14:paraId="63259562" w14:textId="77777777" w:rsidR="00BF415B" w:rsidRPr="00FE03B0" w:rsidRDefault="00BF415B" w:rsidP="00FE03B0">
      <w:pPr>
        <w:jc w:val="center"/>
        <w:rPr>
          <w:rFonts w:ascii="Arial" w:hAnsi="Arial" w:cs="Arial"/>
          <w:b/>
          <w:color w:val="002060"/>
          <w:sz w:val="18"/>
          <w:szCs w:val="18"/>
        </w:rPr>
      </w:pPr>
    </w:p>
    <w:sectPr w:rsidR="00BF415B" w:rsidRPr="00FE03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DA540" w14:textId="77777777" w:rsidR="007B6AB1" w:rsidRDefault="007B6AB1" w:rsidP="0047767A">
      <w:r>
        <w:separator/>
      </w:r>
    </w:p>
  </w:endnote>
  <w:endnote w:type="continuationSeparator" w:id="0">
    <w:p w14:paraId="3C9663B8" w14:textId="77777777" w:rsidR="007B6AB1" w:rsidRDefault="007B6AB1" w:rsidP="0047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8668D" w14:textId="77777777" w:rsidR="0040582E" w:rsidRDefault="004058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848682327"/>
      <w:docPartObj>
        <w:docPartGallery w:val="Page Numbers (Bottom of Page)"/>
        <w:docPartUnique/>
      </w:docPartObj>
    </w:sdtPr>
    <w:sdtEndPr>
      <w:rPr>
        <w:rFonts w:ascii="Arial" w:hAnsi="Arial" w:cs="Arial"/>
        <w:sz w:val="16"/>
        <w:szCs w:val="16"/>
      </w:rPr>
    </w:sdtEndPr>
    <w:sdtContent>
      <w:p w14:paraId="5A671A8A" w14:textId="4DCEAFE0" w:rsidR="00E03CA8" w:rsidRPr="00E03CA8" w:rsidRDefault="00E03CA8" w:rsidP="00E03CA8">
        <w:pPr>
          <w:pStyle w:val="Stopka"/>
          <w:jc w:val="right"/>
          <w:rPr>
            <w:rFonts w:ascii="Arial" w:hAnsi="Arial" w:cs="Arial"/>
            <w:sz w:val="16"/>
            <w:szCs w:val="16"/>
          </w:rPr>
        </w:pPr>
        <w:r w:rsidRPr="00E03CA8">
          <w:rPr>
            <w:rFonts w:ascii="Arial" w:eastAsiaTheme="majorEastAsia" w:hAnsi="Arial" w:cs="Arial"/>
            <w:sz w:val="16"/>
            <w:szCs w:val="16"/>
          </w:rPr>
          <w:t xml:space="preserve"> </w:t>
        </w:r>
        <w:r w:rsidRPr="00E03CA8">
          <w:rPr>
            <w:rFonts w:ascii="Arial" w:eastAsiaTheme="minorEastAsia" w:hAnsi="Arial" w:cs="Arial"/>
            <w:sz w:val="16"/>
            <w:szCs w:val="16"/>
          </w:rPr>
          <w:fldChar w:fldCharType="begin"/>
        </w:r>
        <w:r w:rsidRPr="00E03CA8">
          <w:rPr>
            <w:rFonts w:ascii="Arial" w:hAnsi="Arial" w:cs="Arial"/>
            <w:sz w:val="16"/>
            <w:szCs w:val="16"/>
          </w:rPr>
          <w:instrText>PAGE    \* MERGEFORMAT</w:instrText>
        </w:r>
        <w:r w:rsidRPr="00E03CA8">
          <w:rPr>
            <w:rFonts w:ascii="Arial" w:eastAsiaTheme="minorEastAsia" w:hAnsi="Arial" w:cs="Arial"/>
            <w:sz w:val="16"/>
            <w:szCs w:val="16"/>
          </w:rPr>
          <w:fldChar w:fldCharType="separate"/>
        </w:r>
        <w:r w:rsidR="00D2179D" w:rsidRPr="00D2179D">
          <w:rPr>
            <w:rFonts w:ascii="Arial" w:eastAsiaTheme="majorEastAsia" w:hAnsi="Arial" w:cs="Arial"/>
            <w:noProof/>
            <w:sz w:val="16"/>
            <w:szCs w:val="16"/>
          </w:rPr>
          <w:t>3</w:t>
        </w:r>
        <w:r w:rsidRPr="00E03CA8">
          <w:rPr>
            <w:rFonts w:ascii="Arial" w:eastAsiaTheme="majorEastAsia" w:hAnsi="Arial" w:cs="Arial"/>
            <w:sz w:val="16"/>
            <w:szCs w:val="16"/>
          </w:rPr>
          <w:fldChar w:fldCharType="end"/>
        </w:r>
      </w:p>
    </w:sdtContent>
  </w:sdt>
  <w:p w14:paraId="5FE98C93" w14:textId="77777777" w:rsidR="00E03CA8" w:rsidRDefault="00E03CA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76AF" w14:textId="77777777" w:rsidR="0040582E" w:rsidRDefault="004058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A97D8" w14:textId="77777777" w:rsidR="007B6AB1" w:rsidRDefault="007B6AB1" w:rsidP="0047767A">
      <w:r>
        <w:separator/>
      </w:r>
    </w:p>
  </w:footnote>
  <w:footnote w:type="continuationSeparator" w:id="0">
    <w:p w14:paraId="1CEF5BA5" w14:textId="77777777" w:rsidR="007B6AB1" w:rsidRDefault="007B6AB1" w:rsidP="00477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4C7D" w14:textId="77777777" w:rsidR="0040582E" w:rsidRDefault="004058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5461"/>
      <w:gridCol w:w="1701"/>
    </w:tblGrid>
    <w:tr w:rsidR="00916A13" w:rsidRPr="004C6B6B" w14:paraId="66BB0952" w14:textId="77777777" w:rsidTr="002E70B4">
      <w:trPr>
        <w:trHeight w:val="836"/>
        <w:jc w:val="center"/>
      </w:trPr>
      <w:tc>
        <w:tcPr>
          <w:tcW w:w="2689" w:type="dxa"/>
          <w:vAlign w:val="center"/>
        </w:tcPr>
        <w:p w14:paraId="22AEA83D" w14:textId="4B418401" w:rsidR="00916A13" w:rsidRPr="003558B4" w:rsidRDefault="00916A13" w:rsidP="00916A13">
          <w:pPr>
            <w:pStyle w:val="Nagwek"/>
            <w:spacing w:line="300" w:lineRule="atLeast"/>
            <w:jc w:val="center"/>
            <w:rPr>
              <w:rFonts w:ascii="Arial" w:hAnsi="Arial" w:cs="Arial"/>
              <w:color w:val="595959"/>
              <w:sz w:val="16"/>
              <w:szCs w:val="16"/>
            </w:rPr>
          </w:pPr>
        </w:p>
      </w:tc>
      <w:tc>
        <w:tcPr>
          <w:tcW w:w="5461" w:type="dxa"/>
        </w:tcPr>
        <w:p w14:paraId="2802A7BC" w14:textId="3BA412BE" w:rsidR="00916A13" w:rsidRPr="00916A13" w:rsidRDefault="00A236F4" w:rsidP="00916A13">
          <w:pPr>
            <w:pStyle w:val="Stopka"/>
            <w:spacing w:before="120" w:after="120"/>
            <w:ind w:right="357"/>
            <w:jc w:val="center"/>
            <w:rPr>
              <w:rFonts w:ascii="Arial" w:hAnsi="Arial" w:cs="Arial"/>
              <w:b/>
              <w:sz w:val="18"/>
              <w:szCs w:val="16"/>
            </w:rPr>
          </w:pPr>
          <w:r>
            <w:rPr>
              <w:rFonts w:ascii="Arial" w:hAnsi="Arial" w:cs="Arial"/>
              <w:b/>
              <w:sz w:val="18"/>
              <w:szCs w:val="16"/>
            </w:rPr>
            <w:t xml:space="preserve">Załącznik nr </w:t>
          </w:r>
          <w:r w:rsidR="0083749C">
            <w:rPr>
              <w:rFonts w:ascii="Arial" w:hAnsi="Arial" w:cs="Arial"/>
              <w:b/>
              <w:sz w:val="18"/>
              <w:szCs w:val="16"/>
            </w:rPr>
            <w:t>4</w:t>
          </w:r>
          <w:r>
            <w:rPr>
              <w:rFonts w:ascii="Arial" w:hAnsi="Arial" w:cs="Arial"/>
              <w:b/>
              <w:sz w:val="18"/>
              <w:szCs w:val="16"/>
            </w:rPr>
            <w:t xml:space="preserve"> </w:t>
          </w:r>
          <w:r w:rsidR="00916A13" w:rsidRPr="00916A13">
            <w:rPr>
              <w:rFonts w:ascii="Arial" w:hAnsi="Arial" w:cs="Arial"/>
              <w:b/>
              <w:sz w:val="18"/>
              <w:szCs w:val="16"/>
            </w:rPr>
            <w:t xml:space="preserve">do </w:t>
          </w:r>
          <w:r w:rsidR="00F55858">
            <w:rPr>
              <w:rFonts w:ascii="Arial" w:hAnsi="Arial" w:cs="Arial"/>
              <w:b/>
              <w:sz w:val="18"/>
              <w:szCs w:val="16"/>
            </w:rPr>
            <w:t>SIWZ</w:t>
          </w:r>
        </w:p>
        <w:p w14:paraId="3758C8AB" w14:textId="32F5D3F7" w:rsidR="00916A13" w:rsidRPr="003558B4" w:rsidRDefault="00A0694A" w:rsidP="00916A13">
          <w:pPr>
            <w:pStyle w:val="Stopka"/>
            <w:spacing w:before="120" w:after="120"/>
            <w:ind w:right="357"/>
            <w:jc w:val="center"/>
            <w:rPr>
              <w:rFonts w:ascii="Arial" w:hAnsi="Arial" w:cs="Arial"/>
              <w:color w:val="595959"/>
              <w:sz w:val="16"/>
              <w:szCs w:val="16"/>
            </w:rPr>
          </w:pPr>
          <w:r>
            <w:rPr>
              <w:rFonts w:ascii="Arial" w:hAnsi="Arial" w:cs="Arial"/>
              <w:b/>
              <w:sz w:val="18"/>
              <w:szCs w:val="16"/>
            </w:rPr>
            <w:t xml:space="preserve">Procedura likwidacji </w:t>
          </w:r>
          <w:r w:rsidR="0040582E">
            <w:rPr>
              <w:rFonts w:ascii="Arial" w:hAnsi="Arial" w:cs="Arial"/>
              <w:b/>
              <w:sz w:val="18"/>
              <w:szCs w:val="16"/>
            </w:rPr>
            <w:t xml:space="preserve">szkód </w:t>
          </w:r>
          <w:r w:rsidRPr="00A0694A">
            <w:rPr>
              <w:rFonts w:ascii="Arial" w:hAnsi="Arial" w:cs="Arial"/>
              <w:b/>
              <w:sz w:val="18"/>
              <w:szCs w:val="16"/>
            </w:rPr>
            <w:t>„Wodociągów Płockich” Sp. z o.o.</w:t>
          </w:r>
        </w:p>
      </w:tc>
      <w:tc>
        <w:tcPr>
          <w:tcW w:w="1701" w:type="dxa"/>
          <w:vAlign w:val="center"/>
        </w:tcPr>
        <w:p w14:paraId="64172388" w14:textId="0BC8DA24" w:rsidR="00916A13" w:rsidRPr="004C6B6B" w:rsidRDefault="00916A13" w:rsidP="00916A13">
          <w:pPr>
            <w:pStyle w:val="Nagwek"/>
            <w:spacing w:before="60"/>
            <w:jc w:val="center"/>
            <w:rPr>
              <w:rFonts w:ascii="Arial" w:hAnsi="Arial" w:cs="Arial"/>
              <w:b/>
              <w:sz w:val="16"/>
            </w:rPr>
          </w:pPr>
        </w:p>
      </w:tc>
    </w:tr>
  </w:tbl>
  <w:p w14:paraId="2677BA17" w14:textId="08E9A048" w:rsidR="00903D27" w:rsidRDefault="00903D2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DDE8" w14:textId="77777777" w:rsidR="0040582E" w:rsidRDefault="004058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A43"/>
    <w:multiLevelType w:val="hybridMultilevel"/>
    <w:tmpl w:val="9C3C4DCC"/>
    <w:lvl w:ilvl="0" w:tplc="04150017">
      <w:start w:val="1"/>
      <w:numFmt w:val="lowerLetter"/>
      <w:lvlText w:val="%1)"/>
      <w:lvlJc w:val="left"/>
      <w:pPr>
        <w:tabs>
          <w:tab w:val="num" w:pos="1920"/>
        </w:tabs>
        <w:ind w:left="1920" w:hanging="360"/>
      </w:pPr>
    </w:lvl>
    <w:lvl w:ilvl="1" w:tplc="04150019" w:tentative="1">
      <w:start w:val="1"/>
      <w:numFmt w:val="lowerLetter"/>
      <w:lvlText w:val="%2."/>
      <w:lvlJc w:val="left"/>
      <w:pPr>
        <w:tabs>
          <w:tab w:val="num" w:pos="2640"/>
        </w:tabs>
        <w:ind w:left="2640" w:hanging="360"/>
      </w:pPr>
    </w:lvl>
    <w:lvl w:ilvl="2" w:tplc="0415001B" w:tentative="1">
      <w:start w:val="1"/>
      <w:numFmt w:val="lowerRoman"/>
      <w:lvlText w:val="%3."/>
      <w:lvlJc w:val="right"/>
      <w:pPr>
        <w:tabs>
          <w:tab w:val="num" w:pos="3360"/>
        </w:tabs>
        <w:ind w:left="3360" w:hanging="180"/>
      </w:pPr>
    </w:lvl>
    <w:lvl w:ilvl="3" w:tplc="0415000F" w:tentative="1">
      <w:start w:val="1"/>
      <w:numFmt w:val="decimal"/>
      <w:lvlText w:val="%4."/>
      <w:lvlJc w:val="left"/>
      <w:pPr>
        <w:tabs>
          <w:tab w:val="num" w:pos="4080"/>
        </w:tabs>
        <w:ind w:left="4080" w:hanging="360"/>
      </w:pPr>
    </w:lvl>
    <w:lvl w:ilvl="4" w:tplc="04150019" w:tentative="1">
      <w:start w:val="1"/>
      <w:numFmt w:val="lowerLetter"/>
      <w:lvlText w:val="%5."/>
      <w:lvlJc w:val="left"/>
      <w:pPr>
        <w:tabs>
          <w:tab w:val="num" w:pos="4800"/>
        </w:tabs>
        <w:ind w:left="4800" w:hanging="360"/>
      </w:pPr>
    </w:lvl>
    <w:lvl w:ilvl="5" w:tplc="0415001B" w:tentative="1">
      <w:start w:val="1"/>
      <w:numFmt w:val="lowerRoman"/>
      <w:lvlText w:val="%6."/>
      <w:lvlJc w:val="right"/>
      <w:pPr>
        <w:tabs>
          <w:tab w:val="num" w:pos="5520"/>
        </w:tabs>
        <w:ind w:left="5520" w:hanging="180"/>
      </w:pPr>
    </w:lvl>
    <w:lvl w:ilvl="6" w:tplc="0415000F" w:tentative="1">
      <w:start w:val="1"/>
      <w:numFmt w:val="decimal"/>
      <w:lvlText w:val="%7."/>
      <w:lvlJc w:val="left"/>
      <w:pPr>
        <w:tabs>
          <w:tab w:val="num" w:pos="6240"/>
        </w:tabs>
        <w:ind w:left="6240" w:hanging="360"/>
      </w:pPr>
    </w:lvl>
    <w:lvl w:ilvl="7" w:tplc="04150019" w:tentative="1">
      <w:start w:val="1"/>
      <w:numFmt w:val="lowerLetter"/>
      <w:lvlText w:val="%8."/>
      <w:lvlJc w:val="left"/>
      <w:pPr>
        <w:tabs>
          <w:tab w:val="num" w:pos="6960"/>
        </w:tabs>
        <w:ind w:left="6960" w:hanging="360"/>
      </w:pPr>
    </w:lvl>
    <w:lvl w:ilvl="8" w:tplc="0415001B" w:tentative="1">
      <w:start w:val="1"/>
      <w:numFmt w:val="lowerRoman"/>
      <w:lvlText w:val="%9."/>
      <w:lvlJc w:val="right"/>
      <w:pPr>
        <w:tabs>
          <w:tab w:val="num" w:pos="7680"/>
        </w:tabs>
        <w:ind w:left="7680" w:hanging="180"/>
      </w:pPr>
    </w:lvl>
  </w:abstractNum>
  <w:abstractNum w:abstractNumId="1" w15:restartNumberingAfterBreak="0">
    <w:nsid w:val="03C67938"/>
    <w:multiLevelType w:val="hybridMultilevel"/>
    <w:tmpl w:val="7B0CDB9A"/>
    <w:lvl w:ilvl="0" w:tplc="64129912">
      <w:start w:val="1"/>
      <w:numFmt w:val="decimal"/>
      <w:lvlText w:val="%1."/>
      <w:lvlJc w:val="left"/>
      <w:pPr>
        <w:tabs>
          <w:tab w:val="num" w:pos="2651"/>
        </w:tabs>
        <w:ind w:left="265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032667"/>
    <w:multiLevelType w:val="hybridMultilevel"/>
    <w:tmpl w:val="C8CE08F2"/>
    <w:lvl w:ilvl="0" w:tplc="AECEB866">
      <w:start w:val="1"/>
      <w:numFmt w:val="decimal"/>
      <w:lvlText w:val="%1."/>
      <w:lvlJc w:val="left"/>
      <w:pPr>
        <w:ind w:left="720" w:hanging="360"/>
      </w:pPr>
      <w:rPr>
        <w:rFonts w:cstheme="minorBidi"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8A3F37"/>
    <w:multiLevelType w:val="hybridMultilevel"/>
    <w:tmpl w:val="AC9C583E"/>
    <w:lvl w:ilvl="0" w:tplc="C0A4F8E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B1A2590"/>
    <w:multiLevelType w:val="hybridMultilevel"/>
    <w:tmpl w:val="6C486646"/>
    <w:lvl w:ilvl="0" w:tplc="64129912">
      <w:start w:val="1"/>
      <w:numFmt w:val="decimal"/>
      <w:lvlText w:val="%1."/>
      <w:lvlJc w:val="left"/>
      <w:pPr>
        <w:tabs>
          <w:tab w:val="num" w:pos="2651"/>
        </w:tabs>
        <w:ind w:left="2651" w:hanging="360"/>
      </w:pPr>
      <w:rPr>
        <w:rFonts w:hint="default"/>
      </w:rPr>
    </w:lvl>
    <w:lvl w:ilvl="1" w:tplc="5756FC78">
      <w:start w:val="1"/>
      <w:numFmt w:val="decimal"/>
      <w:lvlText w:val="%2)"/>
      <w:lvlJc w:val="left"/>
      <w:pPr>
        <w:tabs>
          <w:tab w:val="num" w:pos="1440"/>
        </w:tabs>
        <w:ind w:left="1440" w:hanging="360"/>
      </w:pPr>
      <w:rPr>
        <w:rFonts w:hint="default"/>
      </w:rPr>
    </w:lvl>
    <w:lvl w:ilvl="2" w:tplc="08F63354">
      <w:start w:val="1"/>
      <w:numFmt w:val="lowerLetter"/>
      <w:lvlText w:val="%3)"/>
      <w:lvlJc w:val="left"/>
      <w:pPr>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E33C70"/>
    <w:multiLevelType w:val="hybridMultilevel"/>
    <w:tmpl w:val="653C383C"/>
    <w:lvl w:ilvl="0" w:tplc="918AF26A">
      <w:start w:val="1"/>
      <w:numFmt w:val="decimal"/>
      <w:lvlText w:val="%1."/>
      <w:lvlJc w:val="left"/>
      <w:pPr>
        <w:tabs>
          <w:tab w:val="num" w:pos="1287"/>
        </w:tabs>
        <w:ind w:left="128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21139D"/>
    <w:multiLevelType w:val="hybridMultilevel"/>
    <w:tmpl w:val="4536A1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DD41AC"/>
    <w:multiLevelType w:val="hybridMultilevel"/>
    <w:tmpl w:val="35429AB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9C0655"/>
    <w:multiLevelType w:val="multilevel"/>
    <w:tmpl w:val="2130781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F92FE9"/>
    <w:multiLevelType w:val="hybridMultilevel"/>
    <w:tmpl w:val="90663534"/>
    <w:lvl w:ilvl="0" w:tplc="BAF6FE4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5770B14"/>
    <w:multiLevelType w:val="hybridMultilevel"/>
    <w:tmpl w:val="8408A0A8"/>
    <w:lvl w:ilvl="0" w:tplc="64129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0C3498"/>
    <w:multiLevelType w:val="hybridMultilevel"/>
    <w:tmpl w:val="653C383C"/>
    <w:lvl w:ilvl="0" w:tplc="918AF26A">
      <w:start w:val="1"/>
      <w:numFmt w:val="decimal"/>
      <w:lvlText w:val="%1."/>
      <w:lvlJc w:val="left"/>
      <w:pPr>
        <w:tabs>
          <w:tab w:val="num" w:pos="1287"/>
        </w:tabs>
        <w:ind w:left="128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14E374A"/>
    <w:multiLevelType w:val="hybridMultilevel"/>
    <w:tmpl w:val="CD8E50E8"/>
    <w:lvl w:ilvl="0" w:tplc="1D06E9BC">
      <w:start w:val="1"/>
      <w:numFmt w:val="decimal"/>
      <w:lvlText w:val="§%1."/>
      <w:lvlJc w:val="left"/>
      <w:pPr>
        <w:ind w:left="46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957FF5"/>
    <w:multiLevelType w:val="hybridMultilevel"/>
    <w:tmpl w:val="45AE9B06"/>
    <w:lvl w:ilvl="0" w:tplc="04150011">
      <w:start w:val="1"/>
      <w:numFmt w:val="decimal"/>
      <w:lvlText w:val="%1)"/>
      <w:lvlJc w:val="left"/>
      <w:pPr>
        <w:tabs>
          <w:tab w:val="num" w:pos="1287"/>
        </w:tabs>
        <w:ind w:left="1287"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E00451B"/>
    <w:multiLevelType w:val="hybridMultilevel"/>
    <w:tmpl w:val="BFB062AE"/>
    <w:lvl w:ilvl="0" w:tplc="59FCA980">
      <w:start w:val="2"/>
      <w:numFmt w:val="bullet"/>
      <w:lvlText w:val="-"/>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166BC4"/>
    <w:multiLevelType w:val="multilevel"/>
    <w:tmpl w:val="117E7B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21E3DE2"/>
    <w:multiLevelType w:val="hybridMultilevel"/>
    <w:tmpl w:val="9E6C4532"/>
    <w:lvl w:ilvl="0" w:tplc="04150017">
      <w:start w:val="1"/>
      <w:numFmt w:val="lowerLetter"/>
      <w:lvlText w:val="%1)"/>
      <w:lvlJc w:val="left"/>
      <w:pPr>
        <w:tabs>
          <w:tab w:val="num" w:pos="1778"/>
        </w:tabs>
        <w:ind w:left="1778" w:hanging="360"/>
      </w:p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17" w15:restartNumberingAfterBreak="0">
    <w:nsid w:val="451A47EB"/>
    <w:multiLevelType w:val="hybridMultilevel"/>
    <w:tmpl w:val="26DAFC9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8F9388D"/>
    <w:multiLevelType w:val="multilevel"/>
    <w:tmpl w:val="1B20E03E"/>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i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FE971B0"/>
    <w:multiLevelType w:val="hybridMultilevel"/>
    <w:tmpl w:val="65D63EA2"/>
    <w:lvl w:ilvl="0" w:tplc="C0A4F8E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52C055E8"/>
    <w:multiLevelType w:val="hybridMultilevel"/>
    <w:tmpl w:val="EFBEFF38"/>
    <w:lvl w:ilvl="0" w:tplc="04150017">
      <w:start w:val="1"/>
      <w:numFmt w:val="lowerLetter"/>
      <w:lvlText w:val="%1)"/>
      <w:lvlJc w:val="left"/>
      <w:pPr>
        <w:tabs>
          <w:tab w:val="num" w:pos="1287"/>
        </w:tabs>
        <w:ind w:left="128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63C7D68"/>
    <w:multiLevelType w:val="hybridMultilevel"/>
    <w:tmpl w:val="81AAD476"/>
    <w:lvl w:ilvl="0" w:tplc="04150017">
      <w:start w:val="1"/>
      <w:numFmt w:val="lowerLetter"/>
      <w:lvlText w:val="%1)"/>
      <w:lvlJc w:val="left"/>
      <w:pPr>
        <w:tabs>
          <w:tab w:val="num" w:pos="1287"/>
        </w:tabs>
        <w:ind w:left="128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9EF69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B9687F"/>
    <w:multiLevelType w:val="hybridMultilevel"/>
    <w:tmpl w:val="653C383C"/>
    <w:lvl w:ilvl="0" w:tplc="918AF26A">
      <w:start w:val="1"/>
      <w:numFmt w:val="decimal"/>
      <w:lvlText w:val="%1."/>
      <w:lvlJc w:val="left"/>
      <w:pPr>
        <w:tabs>
          <w:tab w:val="num" w:pos="1287"/>
        </w:tabs>
        <w:ind w:left="128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2CE4B40"/>
    <w:multiLevelType w:val="multilevel"/>
    <w:tmpl w:val="FB7ED764"/>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78E248D1"/>
    <w:multiLevelType w:val="hybridMultilevel"/>
    <w:tmpl w:val="92EC0C9A"/>
    <w:lvl w:ilvl="0" w:tplc="04150011">
      <w:start w:val="1"/>
      <w:numFmt w:val="decimal"/>
      <w:lvlText w:val="%1)"/>
      <w:lvlJc w:val="left"/>
      <w:pPr>
        <w:tabs>
          <w:tab w:val="num" w:pos="1287"/>
        </w:tabs>
        <w:ind w:left="128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16"/>
  </w:num>
  <w:num w:numId="4">
    <w:abstractNumId w:val="12"/>
  </w:num>
  <w:num w:numId="5">
    <w:abstractNumId w:val="11"/>
  </w:num>
  <w:num w:numId="6">
    <w:abstractNumId w:val="13"/>
  </w:num>
  <w:num w:numId="7">
    <w:abstractNumId w:val="7"/>
  </w:num>
  <w:num w:numId="8">
    <w:abstractNumId w:val="5"/>
  </w:num>
  <w:num w:numId="9">
    <w:abstractNumId w:val="2"/>
  </w:num>
  <w:num w:numId="10">
    <w:abstractNumId w:val="23"/>
  </w:num>
  <w:num w:numId="11">
    <w:abstractNumId w:val="25"/>
  </w:num>
  <w:num w:numId="12">
    <w:abstractNumId w:val="21"/>
  </w:num>
  <w:num w:numId="13">
    <w:abstractNumId w:val="20"/>
  </w:num>
  <w:num w:numId="14">
    <w:abstractNumId w:val="6"/>
  </w:num>
  <w:num w:numId="15">
    <w:abstractNumId w:val="22"/>
  </w:num>
  <w:num w:numId="16">
    <w:abstractNumId w:val="8"/>
  </w:num>
  <w:num w:numId="17">
    <w:abstractNumId w:val="1"/>
  </w:num>
  <w:num w:numId="18">
    <w:abstractNumId w:val="9"/>
  </w:num>
  <w:num w:numId="19">
    <w:abstractNumId w:val="4"/>
  </w:num>
  <w:num w:numId="20">
    <w:abstractNumId w:val="10"/>
  </w:num>
  <w:num w:numId="21">
    <w:abstractNumId w:val="14"/>
  </w:num>
  <w:num w:numId="22">
    <w:abstractNumId w:val="17"/>
  </w:num>
  <w:num w:numId="23">
    <w:abstractNumId w:val="3"/>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4F"/>
    <w:rsid w:val="000043BB"/>
    <w:rsid w:val="0001254F"/>
    <w:rsid w:val="00016F99"/>
    <w:rsid w:val="00020C0F"/>
    <w:rsid w:val="00022FA8"/>
    <w:rsid w:val="00031C86"/>
    <w:rsid w:val="000321FD"/>
    <w:rsid w:val="00036316"/>
    <w:rsid w:val="000432CE"/>
    <w:rsid w:val="00045E1B"/>
    <w:rsid w:val="0006113D"/>
    <w:rsid w:val="00061D6A"/>
    <w:rsid w:val="00062636"/>
    <w:rsid w:val="00063059"/>
    <w:rsid w:val="00065012"/>
    <w:rsid w:val="00066F2E"/>
    <w:rsid w:val="00072AA0"/>
    <w:rsid w:val="0007538F"/>
    <w:rsid w:val="00076947"/>
    <w:rsid w:val="00082283"/>
    <w:rsid w:val="00082DA3"/>
    <w:rsid w:val="00083CCB"/>
    <w:rsid w:val="000874D4"/>
    <w:rsid w:val="000879E6"/>
    <w:rsid w:val="00092E91"/>
    <w:rsid w:val="00093793"/>
    <w:rsid w:val="00097A2E"/>
    <w:rsid w:val="000A0B50"/>
    <w:rsid w:val="000A354C"/>
    <w:rsid w:val="000A5516"/>
    <w:rsid w:val="000B0145"/>
    <w:rsid w:val="000B29A8"/>
    <w:rsid w:val="000B5630"/>
    <w:rsid w:val="000B5CA3"/>
    <w:rsid w:val="000D6D6F"/>
    <w:rsid w:val="000E29AA"/>
    <w:rsid w:val="000E30D8"/>
    <w:rsid w:val="000E570D"/>
    <w:rsid w:val="000E5D14"/>
    <w:rsid w:val="000F36E2"/>
    <w:rsid w:val="000F4C70"/>
    <w:rsid w:val="001230FA"/>
    <w:rsid w:val="00124D8C"/>
    <w:rsid w:val="00126816"/>
    <w:rsid w:val="00126862"/>
    <w:rsid w:val="00126ABE"/>
    <w:rsid w:val="001300FF"/>
    <w:rsid w:val="0013016D"/>
    <w:rsid w:val="0013599A"/>
    <w:rsid w:val="00140A29"/>
    <w:rsid w:val="00143A32"/>
    <w:rsid w:val="00146D74"/>
    <w:rsid w:val="0015626B"/>
    <w:rsid w:val="001651A0"/>
    <w:rsid w:val="00167FF2"/>
    <w:rsid w:val="00174A1C"/>
    <w:rsid w:val="00183D65"/>
    <w:rsid w:val="001841EA"/>
    <w:rsid w:val="00185D64"/>
    <w:rsid w:val="001878B7"/>
    <w:rsid w:val="001A01F3"/>
    <w:rsid w:val="001A70B3"/>
    <w:rsid w:val="001B0ED1"/>
    <w:rsid w:val="001B2F02"/>
    <w:rsid w:val="001B394E"/>
    <w:rsid w:val="001C0439"/>
    <w:rsid w:val="001C7CB4"/>
    <w:rsid w:val="001E7D84"/>
    <w:rsid w:val="00210186"/>
    <w:rsid w:val="0021724D"/>
    <w:rsid w:val="00223BF4"/>
    <w:rsid w:val="00225319"/>
    <w:rsid w:val="00236286"/>
    <w:rsid w:val="00276E16"/>
    <w:rsid w:val="0028157F"/>
    <w:rsid w:val="002819FE"/>
    <w:rsid w:val="00286757"/>
    <w:rsid w:val="00292C8E"/>
    <w:rsid w:val="00295116"/>
    <w:rsid w:val="002B1BFC"/>
    <w:rsid w:val="002B2EAC"/>
    <w:rsid w:val="002B785E"/>
    <w:rsid w:val="002C433F"/>
    <w:rsid w:val="002D6D06"/>
    <w:rsid w:val="002E3EB2"/>
    <w:rsid w:val="00301921"/>
    <w:rsid w:val="00310C7C"/>
    <w:rsid w:val="0031118D"/>
    <w:rsid w:val="00313419"/>
    <w:rsid w:val="003154CE"/>
    <w:rsid w:val="00316396"/>
    <w:rsid w:val="0032043F"/>
    <w:rsid w:val="00320CBA"/>
    <w:rsid w:val="00321771"/>
    <w:rsid w:val="0032281C"/>
    <w:rsid w:val="003306E7"/>
    <w:rsid w:val="00332974"/>
    <w:rsid w:val="00332BDE"/>
    <w:rsid w:val="00333BAC"/>
    <w:rsid w:val="00334DB5"/>
    <w:rsid w:val="00336201"/>
    <w:rsid w:val="00355ECB"/>
    <w:rsid w:val="00362C16"/>
    <w:rsid w:val="003652C8"/>
    <w:rsid w:val="00380D7B"/>
    <w:rsid w:val="003A0E5C"/>
    <w:rsid w:val="003A3A8E"/>
    <w:rsid w:val="003A7DEA"/>
    <w:rsid w:val="003B5DA5"/>
    <w:rsid w:val="003B7592"/>
    <w:rsid w:val="003C616F"/>
    <w:rsid w:val="003D64B7"/>
    <w:rsid w:val="003D7DF7"/>
    <w:rsid w:val="003E36C7"/>
    <w:rsid w:val="0040582E"/>
    <w:rsid w:val="0041326F"/>
    <w:rsid w:val="00414456"/>
    <w:rsid w:val="004146ED"/>
    <w:rsid w:val="00417E51"/>
    <w:rsid w:val="00425116"/>
    <w:rsid w:val="00431AA9"/>
    <w:rsid w:val="00442A2C"/>
    <w:rsid w:val="00442C9A"/>
    <w:rsid w:val="004430BF"/>
    <w:rsid w:val="00467265"/>
    <w:rsid w:val="00471452"/>
    <w:rsid w:val="0047252A"/>
    <w:rsid w:val="00475F1A"/>
    <w:rsid w:val="0047767A"/>
    <w:rsid w:val="004819E0"/>
    <w:rsid w:val="004833A2"/>
    <w:rsid w:val="004854A6"/>
    <w:rsid w:val="004861F5"/>
    <w:rsid w:val="00494F17"/>
    <w:rsid w:val="004A16F5"/>
    <w:rsid w:val="004A18B7"/>
    <w:rsid w:val="004A5CC8"/>
    <w:rsid w:val="004B0008"/>
    <w:rsid w:val="004B1400"/>
    <w:rsid w:val="004B4A21"/>
    <w:rsid w:val="004C44EE"/>
    <w:rsid w:val="004E438C"/>
    <w:rsid w:val="004E7E03"/>
    <w:rsid w:val="004F09AD"/>
    <w:rsid w:val="004F3BFD"/>
    <w:rsid w:val="004F6F98"/>
    <w:rsid w:val="005015E9"/>
    <w:rsid w:val="005051DE"/>
    <w:rsid w:val="00510F83"/>
    <w:rsid w:val="00516F68"/>
    <w:rsid w:val="00525569"/>
    <w:rsid w:val="00527AFD"/>
    <w:rsid w:val="005452F0"/>
    <w:rsid w:val="00561958"/>
    <w:rsid w:val="00575D3F"/>
    <w:rsid w:val="00581DC0"/>
    <w:rsid w:val="00590074"/>
    <w:rsid w:val="00590C1D"/>
    <w:rsid w:val="00593F38"/>
    <w:rsid w:val="005949A7"/>
    <w:rsid w:val="00597C0D"/>
    <w:rsid w:val="005B5D50"/>
    <w:rsid w:val="005C4AFF"/>
    <w:rsid w:val="005C4C0B"/>
    <w:rsid w:val="005D0C40"/>
    <w:rsid w:val="005D1ED1"/>
    <w:rsid w:val="005D60A0"/>
    <w:rsid w:val="005D7CE5"/>
    <w:rsid w:val="005E2F32"/>
    <w:rsid w:val="005E31FF"/>
    <w:rsid w:val="00601D0D"/>
    <w:rsid w:val="00611B1C"/>
    <w:rsid w:val="00622511"/>
    <w:rsid w:val="00624688"/>
    <w:rsid w:val="00627FB9"/>
    <w:rsid w:val="00630C1C"/>
    <w:rsid w:val="0063732B"/>
    <w:rsid w:val="006408F3"/>
    <w:rsid w:val="00647C0B"/>
    <w:rsid w:val="00651556"/>
    <w:rsid w:val="00652096"/>
    <w:rsid w:val="006529A6"/>
    <w:rsid w:val="00654315"/>
    <w:rsid w:val="006630CF"/>
    <w:rsid w:val="00665E85"/>
    <w:rsid w:val="00672E1C"/>
    <w:rsid w:val="006731CC"/>
    <w:rsid w:val="00682014"/>
    <w:rsid w:val="006879C7"/>
    <w:rsid w:val="00691872"/>
    <w:rsid w:val="006943CD"/>
    <w:rsid w:val="006A4628"/>
    <w:rsid w:val="006B0C42"/>
    <w:rsid w:val="006C2870"/>
    <w:rsid w:val="006C76F3"/>
    <w:rsid w:val="006E209E"/>
    <w:rsid w:val="006F3A40"/>
    <w:rsid w:val="006F7613"/>
    <w:rsid w:val="006F7961"/>
    <w:rsid w:val="007007EE"/>
    <w:rsid w:val="00700DEB"/>
    <w:rsid w:val="0070355A"/>
    <w:rsid w:val="0071048E"/>
    <w:rsid w:val="007109FF"/>
    <w:rsid w:val="00713FCF"/>
    <w:rsid w:val="00714360"/>
    <w:rsid w:val="00715065"/>
    <w:rsid w:val="00717684"/>
    <w:rsid w:val="007226E1"/>
    <w:rsid w:val="007327F0"/>
    <w:rsid w:val="0074567C"/>
    <w:rsid w:val="00760818"/>
    <w:rsid w:val="0076522E"/>
    <w:rsid w:val="007678DB"/>
    <w:rsid w:val="00776AE3"/>
    <w:rsid w:val="00795AD7"/>
    <w:rsid w:val="007A0F8E"/>
    <w:rsid w:val="007A3E96"/>
    <w:rsid w:val="007B6AB1"/>
    <w:rsid w:val="007C28DA"/>
    <w:rsid w:val="007E7E74"/>
    <w:rsid w:val="007F76C3"/>
    <w:rsid w:val="00811976"/>
    <w:rsid w:val="00815BF2"/>
    <w:rsid w:val="008223AD"/>
    <w:rsid w:val="008232F9"/>
    <w:rsid w:val="00823EF1"/>
    <w:rsid w:val="00827574"/>
    <w:rsid w:val="008366CB"/>
    <w:rsid w:val="0083749C"/>
    <w:rsid w:val="00844AA2"/>
    <w:rsid w:val="008467A7"/>
    <w:rsid w:val="00847017"/>
    <w:rsid w:val="00850B7A"/>
    <w:rsid w:val="00864F74"/>
    <w:rsid w:val="00870C09"/>
    <w:rsid w:val="00870CF1"/>
    <w:rsid w:val="00882A5E"/>
    <w:rsid w:val="008857B1"/>
    <w:rsid w:val="008900DB"/>
    <w:rsid w:val="00891BC0"/>
    <w:rsid w:val="00893B48"/>
    <w:rsid w:val="008A2F6B"/>
    <w:rsid w:val="008C362D"/>
    <w:rsid w:val="008D1385"/>
    <w:rsid w:val="008D75FF"/>
    <w:rsid w:val="008E7E04"/>
    <w:rsid w:val="008F3D07"/>
    <w:rsid w:val="008F73FB"/>
    <w:rsid w:val="00903D27"/>
    <w:rsid w:val="009073A6"/>
    <w:rsid w:val="00910CA0"/>
    <w:rsid w:val="00912490"/>
    <w:rsid w:val="00916A13"/>
    <w:rsid w:val="00920181"/>
    <w:rsid w:val="0092186E"/>
    <w:rsid w:val="00933903"/>
    <w:rsid w:val="00936790"/>
    <w:rsid w:val="00936F51"/>
    <w:rsid w:val="009452C4"/>
    <w:rsid w:val="0095345D"/>
    <w:rsid w:val="0095690B"/>
    <w:rsid w:val="00960D14"/>
    <w:rsid w:val="00963F03"/>
    <w:rsid w:val="009709D8"/>
    <w:rsid w:val="009770A5"/>
    <w:rsid w:val="00980407"/>
    <w:rsid w:val="009833C2"/>
    <w:rsid w:val="00992DF3"/>
    <w:rsid w:val="0099696D"/>
    <w:rsid w:val="009A67C8"/>
    <w:rsid w:val="009C1033"/>
    <w:rsid w:val="009C52E5"/>
    <w:rsid w:val="009D6C83"/>
    <w:rsid w:val="009D7D48"/>
    <w:rsid w:val="009E333A"/>
    <w:rsid w:val="009E4DEE"/>
    <w:rsid w:val="00A0484C"/>
    <w:rsid w:val="00A05406"/>
    <w:rsid w:val="00A0694A"/>
    <w:rsid w:val="00A12F3C"/>
    <w:rsid w:val="00A22D11"/>
    <w:rsid w:val="00A22E5B"/>
    <w:rsid w:val="00A236F4"/>
    <w:rsid w:val="00A24DE4"/>
    <w:rsid w:val="00A30501"/>
    <w:rsid w:val="00A30588"/>
    <w:rsid w:val="00A42149"/>
    <w:rsid w:val="00A438EF"/>
    <w:rsid w:val="00A45906"/>
    <w:rsid w:val="00A477D5"/>
    <w:rsid w:val="00A54503"/>
    <w:rsid w:val="00A5591A"/>
    <w:rsid w:val="00A55E8A"/>
    <w:rsid w:val="00A6048D"/>
    <w:rsid w:val="00A61C5C"/>
    <w:rsid w:val="00A6523A"/>
    <w:rsid w:val="00A70407"/>
    <w:rsid w:val="00A73BAE"/>
    <w:rsid w:val="00A76B03"/>
    <w:rsid w:val="00A83D09"/>
    <w:rsid w:val="00AA615E"/>
    <w:rsid w:val="00AB587B"/>
    <w:rsid w:val="00AC151F"/>
    <w:rsid w:val="00AC1F36"/>
    <w:rsid w:val="00AC2C16"/>
    <w:rsid w:val="00AC4EB8"/>
    <w:rsid w:val="00AD7721"/>
    <w:rsid w:val="00AE2D1C"/>
    <w:rsid w:val="00AE4161"/>
    <w:rsid w:val="00AE453A"/>
    <w:rsid w:val="00B040A4"/>
    <w:rsid w:val="00B05E44"/>
    <w:rsid w:val="00B16917"/>
    <w:rsid w:val="00B21529"/>
    <w:rsid w:val="00B274A9"/>
    <w:rsid w:val="00B41FB8"/>
    <w:rsid w:val="00B430AD"/>
    <w:rsid w:val="00B520D9"/>
    <w:rsid w:val="00B52F11"/>
    <w:rsid w:val="00B626BC"/>
    <w:rsid w:val="00B67E4F"/>
    <w:rsid w:val="00B717F7"/>
    <w:rsid w:val="00B75990"/>
    <w:rsid w:val="00B96214"/>
    <w:rsid w:val="00BA2276"/>
    <w:rsid w:val="00BA41E2"/>
    <w:rsid w:val="00BA7831"/>
    <w:rsid w:val="00BB0143"/>
    <w:rsid w:val="00BB282E"/>
    <w:rsid w:val="00BB2D93"/>
    <w:rsid w:val="00BB4CAD"/>
    <w:rsid w:val="00BC405F"/>
    <w:rsid w:val="00BD4172"/>
    <w:rsid w:val="00BE48C1"/>
    <w:rsid w:val="00BE50DB"/>
    <w:rsid w:val="00BF1A75"/>
    <w:rsid w:val="00BF415B"/>
    <w:rsid w:val="00C01932"/>
    <w:rsid w:val="00C05340"/>
    <w:rsid w:val="00C13BC2"/>
    <w:rsid w:val="00C13C87"/>
    <w:rsid w:val="00C1450B"/>
    <w:rsid w:val="00C24C9C"/>
    <w:rsid w:val="00C278A9"/>
    <w:rsid w:val="00C32F7D"/>
    <w:rsid w:val="00C43BBA"/>
    <w:rsid w:val="00C45367"/>
    <w:rsid w:val="00C52F72"/>
    <w:rsid w:val="00C6326A"/>
    <w:rsid w:val="00C64B29"/>
    <w:rsid w:val="00C654E1"/>
    <w:rsid w:val="00C662B8"/>
    <w:rsid w:val="00C722CE"/>
    <w:rsid w:val="00C86E36"/>
    <w:rsid w:val="00CA1925"/>
    <w:rsid w:val="00CA3DFF"/>
    <w:rsid w:val="00CA58E6"/>
    <w:rsid w:val="00CB7551"/>
    <w:rsid w:val="00CD1CA6"/>
    <w:rsid w:val="00CD7F75"/>
    <w:rsid w:val="00CE0F3F"/>
    <w:rsid w:val="00CF44E4"/>
    <w:rsid w:val="00CF46CB"/>
    <w:rsid w:val="00CF79B2"/>
    <w:rsid w:val="00D01CC5"/>
    <w:rsid w:val="00D0395E"/>
    <w:rsid w:val="00D05F72"/>
    <w:rsid w:val="00D108EA"/>
    <w:rsid w:val="00D11A64"/>
    <w:rsid w:val="00D1736C"/>
    <w:rsid w:val="00D20231"/>
    <w:rsid w:val="00D2179D"/>
    <w:rsid w:val="00D24DA0"/>
    <w:rsid w:val="00D24EC5"/>
    <w:rsid w:val="00D26035"/>
    <w:rsid w:val="00D27FE6"/>
    <w:rsid w:val="00D344D1"/>
    <w:rsid w:val="00D34735"/>
    <w:rsid w:val="00D36756"/>
    <w:rsid w:val="00D42DB5"/>
    <w:rsid w:val="00D72757"/>
    <w:rsid w:val="00D871BD"/>
    <w:rsid w:val="00D91225"/>
    <w:rsid w:val="00D92D05"/>
    <w:rsid w:val="00D97AA0"/>
    <w:rsid w:val="00DA03F8"/>
    <w:rsid w:val="00DA510D"/>
    <w:rsid w:val="00DA5A16"/>
    <w:rsid w:val="00DB21F4"/>
    <w:rsid w:val="00DC101B"/>
    <w:rsid w:val="00DC209B"/>
    <w:rsid w:val="00DC2B43"/>
    <w:rsid w:val="00DC6494"/>
    <w:rsid w:val="00DC76FC"/>
    <w:rsid w:val="00DD0283"/>
    <w:rsid w:val="00DD44DD"/>
    <w:rsid w:val="00DE64A0"/>
    <w:rsid w:val="00DF1656"/>
    <w:rsid w:val="00DF5CF4"/>
    <w:rsid w:val="00DF755E"/>
    <w:rsid w:val="00E03CA8"/>
    <w:rsid w:val="00E03FCB"/>
    <w:rsid w:val="00E0568F"/>
    <w:rsid w:val="00E1002A"/>
    <w:rsid w:val="00E10E78"/>
    <w:rsid w:val="00E15743"/>
    <w:rsid w:val="00E20EB8"/>
    <w:rsid w:val="00E24726"/>
    <w:rsid w:val="00E25093"/>
    <w:rsid w:val="00E4783D"/>
    <w:rsid w:val="00E52B26"/>
    <w:rsid w:val="00E700C7"/>
    <w:rsid w:val="00E849F3"/>
    <w:rsid w:val="00E869B7"/>
    <w:rsid w:val="00E948BA"/>
    <w:rsid w:val="00EA0594"/>
    <w:rsid w:val="00EA24E0"/>
    <w:rsid w:val="00EA2E04"/>
    <w:rsid w:val="00EA42AA"/>
    <w:rsid w:val="00EA4D1A"/>
    <w:rsid w:val="00EB3E72"/>
    <w:rsid w:val="00EB5C7E"/>
    <w:rsid w:val="00EC172A"/>
    <w:rsid w:val="00EC3D9F"/>
    <w:rsid w:val="00EC7A0B"/>
    <w:rsid w:val="00ED22CE"/>
    <w:rsid w:val="00ED5DA6"/>
    <w:rsid w:val="00EE3F5B"/>
    <w:rsid w:val="00EF1E51"/>
    <w:rsid w:val="00F0387F"/>
    <w:rsid w:val="00F12F1B"/>
    <w:rsid w:val="00F13E65"/>
    <w:rsid w:val="00F147D2"/>
    <w:rsid w:val="00F203C1"/>
    <w:rsid w:val="00F230F2"/>
    <w:rsid w:val="00F2380B"/>
    <w:rsid w:val="00F25146"/>
    <w:rsid w:val="00F2626B"/>
    <w:rsid w:val="00F271E7"/>
    <w:rsid w:val="00F35BEB"/>
    <w:rsid w:val="00F412CA"/>
    <w:rsid w:val="00F55858"/>
    <w:rsid w:val="00F750D2"/>
    <w:rsid w:val="00F84102"/>
    <w:rsid w:val="00F8623E"/>
    <w:rsid w:val="00F8669A"/>
    <w:rsid w:val="00F8748D"/>
    <w:rsid w:val="00F93AB4"/>
    <w:rsid w:val="00F95D09"/>
    <w:rsid w:val="00F96241"/>
    <w:rsid w:val="00FA3DAE"/>
    <w:rsid w:val="00FA5B6D"/>
    <w:rsid w:val="00FB038A"/>
    <w:rsid w:val="00FB74B6"/>
    <w:rsid w:val="00FC191E"/>
    <w:rsid w:val="00FC30F3"/>
    <w:rsid w:val="00FD0201"/>
    <w:rsid w:val="00FD15C0"/>
    <w:rsid w:val="00FD1AAB"/>
    <w:rsid w:val="00FE03B0"/>
    <w:rsid w:val="00FE2768"/>
    <w:rsid w:val="00FE3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C6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724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47767A"/>
    <w:pPr>
      <w:keepNext/>
      <w:overflowPunct/>
      <w:autoSpaceDE/>
      <w:autoSpaceDN/>
      <w:adjustRightInd/>
      <w:textAlignment w:val="auto"/>
      <w:outlineLvl w:val="0"/>
    </w:pPr>
    <w:rPr>
      <w:rFonts w:ascii="Arial" w:hAnsi="Aria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ucaCash">
    <w:name w:val="Luca&amp;Cash"/>
    <w:basedOn w:val="Normalny"/>
    <w:rsid w:val="002B1BFC"/>
    <w:pPr>
      <w:overflowPunct/>
      <w:autoSpaceDE/>
      <w:autoSpaceDN/>
      <w:adjustRightInd/>
      <w:spacing w:line="360" w:lineRule="auto"/>
      <w:textAlignment w:val="auto"/>
    </w:pPr>
    <w:rPr>
      <w:rFonts w:ascii="Arial Narrow" w:eastAsia="Batang" w:hAnsi="Arial Narrow"/>
    </w:rPr>
  </w:style>
  <w:style w:type="character" w:customStyle="1" w:styleId="Nagwek1Znak">
    <w:name w:val="Nagłówek 1 Znak"/>
    <w:basedOn w:val="Domylnaczcionkaakapitu"/>
    <w:link w:val="Nagwek1"/>
    <w:rsid w:val="0047767A"/>
    <w:rPr>
      <w:rFonts w:ascii="Arial" w:eastAsia="Times New Roman" w:hAnsi="Arial" w:cs="Times New Roman"/>
      <w:b/>
      <w:sz w:val="18"/>
      <w:szCs w:val="20"/>
      <w:lang w:eastAsia="pl-PL"/>
    </w:rPr>
  </w:style>
  <w:style w:type="paragraph" w:styleId="Nagwek">
    <w:name w:val="header"/>
    <w:aliases w:val="Nagłówek strony 1"/>
    <w:basedOn w:val="Normalny"/>
    <w:link w:val="NagwekZnak"/>
    <w:unhideWhenUsed/>
    <w:rsid w:val="0047767A"/>
    <w:pPr>
      <w:tabs>
        <w:tab w:val="center" w:pos="4536"/>
        <w:tab w:val="right" w:pos="9072"/>
      </w:tabs>
    </w:pPr>
  </w:style>
  <w:style w:type="character" w:customStyle="1" w:styleId="NagwekZnak">
    <w:name w:val="Nagłówek Znak"/>
    <w:aliases w:val="Nagłówek strony 1 Znak"/>
    <w:basedOn w:val="Domylnaczcionkaakapitu"/>
    <w:link w:val="Nagwek"/>
    <w:rsid w:val="0047767A"/>
    <w:rPr>
      <w:rFonts w:ascii="Times New Roman" w:eastAsia="Times New Roman" w:hAnsi="Times New Roman" w:cs="Times New Roman"/>
      <w:sz w:val="24"/>
      <w:szCs w:val="20"/>
      <w:lang w:eastAsia="pl-PL"/>
    </w:rPr>
  </w:style>
  <w:style w:type="paragraph" w:styleId="Stopka">
    <w:name w:val="footer"/>
    <w:basedOn w:val="Normalny"/>
    <w:link w:val="StopkaZnak"/>
    <w:unhideWhenUsed/>
    <w:rsid w:val="0047767A"/>
    <w:pPr>
      <w:tabs>
        <w:tab w:val="center" w:pos="4536"/>
        <w:tab w:val="right" w:pos="9072"/>
      </w:tabs>
    </w:pPr>
  </w:style>
  <w:style w:type="character" w:customStyle="1" w:styleId="StopkaZnak">
    <w:name w:val="Stopka Znak"/>
    <w:basedOn w:val="Domylnaczcionkaakapitu"/>
    <w:link w:val="Stopka"/>
    <w:rsid w:val="0047767A"/>
    <w:rPr>
      <w:rFonts w:ascii="Times New Roman" w:eastAsia="Times New Roman" w:hAnsi="Times New Roman" w:cs="Times New Roman"/>
      <w:sz w:val="24"/>
      <w:szCs w:val="20"/>
      <w:lang w:eastAsia="pl-PL"/>
    </w:rPr>
  </w:style>
  <w:style w:type="paragraph" w:customStyle="1" w:styleId="Luca">
    <w:name w:val="Luca"/>
    <w:basedOn w:val="Normalny"/>
    <w:rsid w:val="00022FA8"/>
    <w:pPr>
      <w:overflowPunct/>
      <w:autoSpaceDE/>
      <w:autoSpaceDN/>
      <w:adjustRightInd/>
      <w:spacing w:line="360" w:lineRule="auto"/>
      <w:textAlignment w:val="auto"/>
    </w:pPr>
    <w:rPr>
      <w:rFonts w:ascii="Arial Narrow" w:eastAsia="Batang" w:hAnsi="Arial Narrow"/>
    </w:rPr>
  </w:style>
  <w:style w:type="paragraph" w:styleId="Akapitzlist">
    <w:name w:val="List Paragraph"/>
    <w:basedOn w:val="Normalny"/>
    <w:uiPriority w:val="34"/>
    <w:qFormat/>
    <w:rsid w:val="003D64B7"/>
    <w:pPr>
      <w:ind w:left="720"/>
      <w:contextualSpacing/>
    </w:pPr>
  </w:style>
  <w:style w:type="paragraph" w:styleId="Tekstdymka">
    <w:name w:val="Balloon Text"/>
    <w:basedOn w:val="Normalny"/>
    <w:link w:val="TekstdymkaZnak"/>
    <w:uiPriority w:val="99"/>
    <w:semiHidden/>
    <w:unhideWhenUsed/>
    <w:rsid w:val="000A55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5516"/>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C32F7D"/>
    <w:rPr>
      <w:sz w:val="20"/>
    </w:rPr>
  </w:style>
  <w:style w:type="character" w:customStyle="1" w:styleId="TekstprzypisukocowegoZnak">
    <w:name w:val="Tekst przypisu końcowego Znak"/>
    <w:basedOn w:val="Domylnaczcionkaakapitu"/>
    <w:link w:val="Tekstprzypisukocowego"/>
    <w:uiPriority w:val="99"/>
    <w:semiHidden/>
    <w:rsid w:val="00C32F7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32F7D"/>
    <w:rPr>
      <w:vertAlign w:val="superscript"/>
    </w:rPr>
  </w:style>
  <w:style w:type="character" w:styleId="Odwoaniedokomentarza">
    <w:name w:val="annotation reference"/>
    <w:basedOn w:val="Domylnaczcionkaakapitu"/>
    <w:uiPriority w:val="99"/>
    <w:semiHidden/>
    <w:unhideWhenUsed/>
    <w:rsid w:val="005D7CE5"/>
    <w:rPr>
      <w:sz w:val="16"/>
      <w:szCs w:val="16"/>
    </w:rPr>
  </w:style>
  <w:style w:type="paragraph" w:styleId="Tekstkomentarza">
    <w:name w:val="annotation text"/>
    <w:basedOn w:val="Normalny"/>
    <w:link w:val="TekstkomentarzaZnak"/>
    <w:uiPriority w:val="99"/>
    <w:semiHidden/>
    <w:unhideWhenUsed/>
    <w:rsid w:val="005D7CE5"/>
    <w:rPr>
      <w:sz w:val="20"/>
    </w:rPr>
  </w:style>
  <w:style w:type="character" w:customStyle="1" w:styleId="TekstkomentarzaZnak">
    <w:name w:val="Tekst komentarza Znak"/>
    <w:basedOn w:val="Domylnaczcionkaakapitu"/>
    <w:link w:val="Tekstkomentarza"/>
    <w:uiPriority w:val="99"/>
    <w:semiHidden/>
    <w:rsid w:val="005D7CE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D7CE5"/>
    <w:rPr>
      <w:b/>
      <w:bCs/>
    </w:rPr>
  </w:style>
  <w:style w:type="character" w:customStyle="1" w:styleId="TematkomentarzaZnak">
    <w:name w:val="Temat komentarza Znak"/>
    <w:basedOn w:val="TekstkomentarzaZnak"/>
    <w:link w:val="Tematkomentarza"/>
    <w:uiPriority w:val="99"/>
    <w:semiHidden/>
    <w:rsid w:val="005D7CE5"/>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F1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zkodybrpn@eib.c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4200</Words>
  <Characters>25205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2020-12-03T11:56:00Z</dcterms:created>
  <dcterms:modified xsi:type="dcterms:W3CDTF">2020-12-03T11:56:00Z</dcterms:modified>
</cp:coreProperties>
</file>